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79D39" w14:textId="3FAF8652" w:rsidR="008158F8" w:rsidRPr="004F266A" w:rsidRDefault="004F266A" w:rsidP="00FB1749">
      <w:pPr>
        <w:jc w:val="both"/>
        <w:rPr>
          <w:b/>
          <w:bCs/>
          <w:sz w:val="28"/>
          <w:szCs w:val="28"/>
        </w:rPr>
      </w:pPr>
      <w:r w:rsidRPr="004F266A">
        <w:t xml:space="preserve">  </w:t>
      </w:r>
      <w:r w:rsidR="00D062E5" w:rsidRPr="00D062E5">
        <w:t xml:space="preserve">      </w:t>
      </w:r>
      <w:r w:rsidRPr="004F266A">
        <w:rPr>
          <w:b/>
          <w:bCs/>
          <w:sz w:val="28"/>
          <w:szCs w:val="28"/>
        </w:rPr>
        <w:t>Διευκρινίσεις επί της διαδικασίας ηλεκτρονικών ραντεβού ΕΟΠΥΥ</w:t>
      </w:r>
    </w:p>
    <w:p w14:paraId="71194F66" w14:textId="77777777" w:rsidR="004F266A" w:rsidRDefault="004F266A" w:rsidP="00FB1749">
      <w:pPr>
        <w:pStyle w:val="PlainText"/>
        <w:jc w:val="both"/>
      </w:pPr>
    </w:p>
    <w:p w14:paraId="18A6DD44" w14:textId="77777777" w:rsidR="00C9747C" w:rsidRDefault="00C9747C" w:rsidP="007716EC">
      <w:pPr>
        <w:pStyle w:val="PlainText"/>
        <w:numPr>
          <w:ilvl w:val="0"/>
          <w:numId w:val="1"/>
        </w:numPr>
        <w:jc w:val="both"/>
        <w:rPr>
          <w:sz w:val="22"/>
          <w:szCs w:val="22"/>
        </w:rPr>
      </w:pPr>
      <w:r>
        <w:rPr>
          <w:sz w:val="22"/>
          <w:szCs w:val="22"/>
          <w:lang w:val="en-US"/>
        </w:rPr>
        <w:t>H</w:t>
      </w:r>
      <w:r w:rsidRPr="00C9747C">
        <w:rPr>
          <w:sz w:val="22"/>
          <w:szCs w:val="22"/>
        </w:rPr>
        <w:t xml:space="preserve"> </w:t>
      </w:r>
      <w:r>
        <w:rPr>
          <w:sz w:val="22"/>
          <w:szCs w:val="22"/>
        </w:rPr>
        <w:t xml:space="preserve">σύνδεση στην πλατφόρμα των ηλεκτρονικών ραντεβού γίνεται μέσω του </w:t>
      </w:r>
      <w:r>
        <w:rPr>
          <w:sz w:val="22"/>
          <w:szCs w:val="22"/>
          <w:lang w:val="en-US"/>
        </w:rPr>
        <w:t>Portal</w:t>
      </w:r>
      <w:r w:rsidRPr="00C9747C">
        <w:rPr>
          <w:sz w:val="22"/>
          <w:szCs w:val="22"/>
        </w:rPr>
        <w:t xml:space="preserve"> </w:t>
      </w:r>
      <w:r>
        <w:rPr>
          <w:sz w:val="22"/>
          <w:szCs w:val="22"/>
        </w:rPr>
        <w:t>της Ηλεκτρονικής Συνταγογράφησης με τους κωδικούς που ήδη διαθέτει ο ιατρός.</w:t>
      </w:r>
    </w:p>
    <w:p w14:paraId="2DD56999" w14:textId="7582092C" w:rsidR="00C9747C" w:rsidRDefault="00C9747C" w:rsidP="00C9747C">
      <w:pPr>
        <w:pStyle w:val="PlainText"/>
        <w:ind w:left="720"/>
        <w:jc w:val="both"/>
        <w:rPr>
          <w:sz w:val="22"/>
          <w:szCs w:val="22"/>
        </w:rPr>
      </w:pPr>
      <w:r>
        <w:rPr>
          <w:sz w:val="22"/>
          <w:szCs w:val="22"/>
        </w:rPr>
        <w:t xml:space="preserve"> </w:t>
      </w:r>
    </w:p>
    <w:p w14:paraId="12B61520" w14:textId="24CF8A0B" w:rsidR="004F266A" w:rsidRDefault="004F266A" w:rsidP="007716EC">
      <w:pPr>
        <w:pStyle w:val="PlainText"/>
        <w:numPr>
          <w:ilvl w:val="0"/>
          <w:numId w:val="1"/>
        </w:numPr>
        <w:jc w:val="both"/>
        <w:rPr>
          <w:sz w:val="22"/>
          <w:szCs w:val="22"/>
        </w:rPr>
      </w:pPr>
      <w:r w:rsidRPr="00A33FEB">
        <w:rPr>
          <w:sz w:val="22"/>
          <w:szCs w:val="22"/>
        </w:rPr>
        <w:t>Ο προγραμματισμός των ραντεβού, σύμφωνα με οδηγία του ΕΟΠΥΥ προβλέπει διάστημα 2 μηνών ωστόσο το σύστημα επιτρέπει προγράμματα ανά βδομάδα ή 15 ημέρες. Τα ραντεβού από το γιατρό μπορούν να δηλώνονται οποτεδήποτε.</w:t>
      </w:r>
    </w:p>
    <w:p w14:paraId="470CBBDF" w14:textId="77777777" w:rsidR="007716EC" w:rsidRDefault="007716EC" w:rsidP="007716EC">
      <w:pPr>
        <w:pStyle w:val="PlainText"/>
        <w:ind w:left="720"/>
        <w:jc w:val="both"/>
        <w:rPr>
          <w:sz w:val="22"/>
          <w:szCs w:val="22"/>
        </w:rPr>
      </w:pPr>
    </w:p>
    <w:p w14:paraId="14CCC2A9" w14:textId="594C2BAC" w:rsidR="007716EC" w:rsidRDefault="007716EC" w:rsidP="00C9747C">
      <w:pPr>
        <w:pStyle w:val="PlainText"/>
        <w:numPr>
          <w:ilvl w:val="0"/>
          <w:numId w:val="1"/>
        </w:numPr>
        <w:jc w:val="both"/>
        <w:rPr>
          <w:sz w:val="22"/>
          <w:szCs w:val="22"/>
        </w:rPr>
      </w:pPr>
      <w:r>
        <w:rPr>
          <w:sz w:val="22"/>
          <w:szCs w:val="22"/>
        </w:rPr>
        <w:t>Ραντεβού μπορούν να κλείνονται είτε από τον πολίτη με τη διαδικασία δέσμευσης -  έγκρισης/απόρριψης, είτε από τον ίδιο τον ιατρό.</w:t>
      </w:r>
    </w:p>
    <w:p w14:paraId="2564D72D" w14:textId="77777777" w:rsidR="00C9747C" w:rsidRDefault="00C9747C" w:rsidP="00C9747C">
      <w:pPr>
        <w:pStyle w:val="ListParagraph"/>
      </w:pPr>
    </w:p>
    <w:p w14:paraId="5A3459C6" w14:textId="74E64C0C" w:rsidR="00C9747C" w:rsidRDefault="00C9747C" w:rsidP="00C9747C">
      <w:pPr>
        <w:pStyle w:val="PlainText"/>
        <w:numPr>
          <w:ilvl w:val="0"/>
          <w:numId w:val="1"/>
        </w:numPr>
        <w:jc w:val="both"/>
        <w:rPr>
          <w:sz w:val="22"/>
          <w:szCs w:val="22"/>
        </w:rPr>
      </w:pPr>
      <w:r>
        <w:rPr>
          <w:sz w:val="22"/>
          <w:szCs w:val="22"/>
        </w:rPr>
        <w:t xml:space="preserve">Η διάρκεια των ραντεβού δεν είναι συγκεκριμένη, για κάθε πρόγραμμα μπορεί να διαφέρει π.χ. ένα πρόγραμμα </w:t>
      </w:r>
      <w:r w:rsidR="006A4E51">
        <w:rPr>
          <w:sz w:val="22"/>
          <w:szCs w:val="22"/>
        </w:rPr>
        <w:t>μπορεί να αποτελείται από 15λεπτα ραντεβού και άλλο πρόγραμμα από μισάωρα ραντεβού.</w:t>
      </w:r>
      <w:r>
        <w:rPr>
          <w:sz w:val="22"/>
          <w:szCs w:val="22"/>
        </w:rPr>
        <w:t xml:space="preserve"> </w:t>
      </w:r>
    </w:p>
    <w:p w14:paraId="0FA773DE" w14:textId="77777777" w:rsidR="00C9747C" w:rsidRPr="00C9747C" w:rsidRDefault="00C9747C" w:rsidP="00C9747C">
      <w:pPr>
        <w:pStyle w:val="PlainText"/>
        <w:jc w:val="both"/>
        <w:rPr>
          <w:sz w:val="22"/>
          <w:szCs w:val="22"/>
        </w:rPr>
      </w:pPr>
    </w:p>
    <w:p w14:paraId="2524EE0A" w14:textId="362A9B59" w:rsidR="007716EC" w:rsidRPr="00A33FEB" w:rsidRDefault="007716EC" w:rsidP="007716EC">
      <w:pPr>
        <w:pStyle w:val="PlainText"/>
        <w:numPr>
          <w:ilvl w:val="0"/>
          <w:numId w:val="1"/>
        </w:numPr>
        <w:jc w:val="both"/>
        <w:rPr>
          <w:sz w:val="22"/>
          <w:szCs w:val="22"/>
        </w:rPr>
      </w:pPr>
      <w:r>
        <w:rPr>
          <w:sz w:val="22"/>
          <w:szCs w:val="22"/>
        </w:rPr>
        <w:t xml:space="preserve">Τα ραντεβού που κλείνονται τηλεφωνικά θα πρέπει κι αυτά  να δεσμεύονται ηλεκτρονικά είτε σε διαθέσιμο </w:t>
      </w:r>
      <w:r w:rsidR="00735A6C">
        <w:rPr>
          <w:sz w:val="22"/>
          <w:szCs w:val="22"/>
        </w:rPr>
        <w:t>στο πρόγραμμα ραντεβού</w:t>
      </w:r>
      <w:r>
        <w:rPr>
          <w:sz w:val="22"/>
          <w:szCs w:val="22"/>
        </w:rPr>
        <w:t xml:space="preserve"> ΕΟΠΥΥ</w:t>
      </w:r>
      <w:r w:rsidR="002352D7">
        <w:rPr>
          <w:sz w:val="22"/>
          <w:szCs w:val="22"/>
        </w:rPr>
        <w:t>,</w:t>
      </w:r>
      <w:r>
        <w:rPr>
          <w:sz w:val="22"/>
          <w:szCs w:val="22"/>
        </w:rPr>
        <w:t xml:space="preserve"> </w:t>
      </w:r>
      <w:r w:rsidRPr="007716EC">
        <w:rPr>
          <w:sz w:val="22"/>
          <w:szCs w:val="22"/>
        </w:rPr>
        <w:t xml:space="preserve"> </w:t>
      </w:r>
      <w:r>
        <w:rPr>
          <w:sz w:val="22"/>
          <w:szCs w:val="22"/>
        </w:rPr>
        <w:t>είτε σε έκτακτο.</w:t>
      </w:r>
    </w:p>
    <w:p w14:paraId="6E552B0A" w14:textId="77777777" w:rsidR="004F266A" w:rsidRPr="00A33FEB" w:rsidRDefault="004F266A" w:rsidP="00FB1749">
      <w:pPr>
        <w:pStyle w:val="PlainText"/>
        <w:jc w:val="both"/>
        <w:rPr>
          <w:sz w:val="22"/>
          <w:szCs w:val="22"/>
        </w:rPr>
      </w:pPr>
    </w:p>
    <w:p w14:paraId="28EC5754" w14:textId="2D240121" w:rsidR="004F266A" w:rsidRPr="00A33FEB" w:rsidRDefault="004F266A" w:rsidP="007716EC">
      <w:pPr>
        <w:pStyle w:val="PlainText"/>
        <w:numPr>
          <w:ilvl w:val="0"/>
          <w:numId w:val="1"/>
        </w:numPr>
        <w:jc w:val="both"/>
        <w:rPr>
          <w:sz w:val="22"/>
          <w:szCs w:val="22"/>
        </w:rPr>
      </w:pPr>
      <w:r w:rsidRPr="00A33FEB">
        <w:rPr>
          <w:sz w:val="22"/>
          <w:szCs w:val="22"/>
        </w:rPr>
        <w:t>Τα έκτακτα ραντεβού συνυπολογίζονται στο όριο των 200 ραντεβού</w:t>
      </w:r>
      <w:r w:rsidR="00C9747C">
        <w:rPr>
          <w:sz w:val="22"/>
          <w:szCs w:val="22"/>
        </w:rPr>
        <w:t xml:space="preserve"> και αποζημιώνονται κανονικά. </w:t>
      </w:r>
    </w:p>
    <w:p w14:paraId="0DDEE9B7" w14:textId="77777777" w:rsidR="004F266A" w:rsidRPr="00A33FEB" w:rsidRDefault="004F266A" w:rsidP="00FB1749">
      <w:pPr>
        <w:pStyle w:val="PlainText"/>
        <w:jc w:val="both"/>
        <w:rPr>
          <w:sz w:val="22"/>
          <w:szCs w:val="22"/>
        </w:rPr>
      </w:pPr>
    </w:p>
    <w:p w14:paraId="3DABD41A" w14:textId="215E56CE" w:rsidR="004544E9" w:rsidRPr="00A33FEB" w:rsidRDefault="004544E9" w:rsidP="007716EC">
      <w:pPr>
        <w:pStyle w:val="PlainText"/>
        <w:numPr>
          <w:ilvl w:val="0"/>
          <w:numId w:val="1"/>
        </w:numPr>
        <w:jc w:val="both"/>
        <w:rPr>
          <w:sz w:val="22"/>
          <w:szCs w:val="22"/>
        </w:rPr>
      </w:pPr>
      <w:r w:rsidRPr="00A33FEB">
        <w:rPr>
          <w:sz w:val="22"/>
          <w:szCs w:val="22"/>
        </w:rPr>
        <w:t>Για την καταχώρηση εκτάκτων ραντεβού, υπάρχει η δυνατότητα δημιουργίας ξεχωριστού προγράμματος ραντεβού εκ των προτέρων, όπου ο ιατρός μπορεί να ορίσει ενδιάμεσες ώρες μέσα στο ωράριό του για τα έκτακτα, είτε μπορεί επί τόπου να δημιουργήσει νέο πρόγραμμα έκτακτων ραντεβού για τη συγκεκριμένη μέρα και ώρα.</w:t>
      </w:r>
    </w:p>
    <w:p w14:paraId="338FE156" w14:textId="77777777" w:rsidR="004F266A" w:rsidRPr="00A33FEB" w:rsidRDefault="004F266A" w:rsidP="00FB1749">
      <w:pPr>
        <w:pStyle w:val="PlainText"/>
        <w:jc w:val="both"/>
        <w:rPr>
          <w:sz w:val="22"/>
          <w:szCs w:val="22"/>
        </w:rPr>
      </w:pPr>
    </w:p>
    <w:p w14:paraId="6C1C658B" w14:textId="3B34E54B" w:rsidR="004544E9" w:rsidRPr="00A33FEB" w:rsidRDefault="004544E9" w:rsidP="007716EC">
      <w:pPr>
        <w:pStyle w:val="PlainText"/>
        <w:numPr>
          <w:ilvl w:val="0"/>
          <w:numId w:val="1"/>
        </w:numPr>
        <w:jc w:val="both"/>
        <w:rPr>
          <w:sz w:val="22"/>
          <w:szCs w:val="22"/>
        </w:rPr>
      </w:pPr>
      <w:r w:rsidRPr="00A33FEB">
        <w:rPr>
          <w:sz w:val="22"/>
          <w:szCs w:val="22"/>
        </w:rPr>
        <w:t xml:space="preserve">Όταν πρόκειται για τηλεφωνικό ραντεβού για άυλη συνταγογράφηση, ο ΕΟΠΥΥ ενημερώνεται αυτόματα μέσω του συστήματος </w:t>
      </w:r>
      <w:r w:rsidR="006020AA" w:rsidRPr="00A33FEB">
        <w:rPr>
          <w:sz w:val="22"/>
          <w:szCs w:val="22"/>
        </w:rPr>
        <w:t>για την άυλη συνταγογράφηση συνεπώς δεν απαιτείται κάποια επιπλέον ενέργεια από τον ιατρό.</w:t>
      </w:r>
    </w:p>
    <w:p w14:paraId="4AB70EC8" w14:textId="77777777" w:rsidR="004F266A" w:rsidRPr="00A33FEB" w:rsidRDefault="004F266A" w:rsidP="00FB1749">
      <w:pPr>
        <w:pStyle w:val="PlainText"/>
        <w:jc w:val="both"/>
        <w:rPr>
          <w:sz w:val="22"/>
          <w:szCs w:val="22"/>
        </w:rPr>
      </w:pPr>
    </w:p>
    <w:p w14:paraId="4EE4F825" w14:textId="68CAFD12" w:rsidR="004F266A" w:rsidRPr="00735A6C" w:rsidRDefault="004F266A" w:rsidP="007716EC">
      <w:pPr>
        <w:pStyle w:val="PlainText"/>
        <w:numPr>
          <w:ilvl w:val="0"/>
          <w:numId w:val="1"/>
        </w:numPr>
        <w:jc w:val="both"/>
        <w:rPr>
          <w:sz w:val="22"/>
          <w:szCs w:val="22"/>
        </w:rPr>
      </w:pPr>
      <w:r w:rsidRPr="00A33FEB">
        <w:rPr>
          <w:sz w:val="22"/>
          <w:szCs w:val="22"/>
        </w:rPr>
        <w:t>Το σύστημα δεν ελέγχει τη διάρκεια των ραντεβού. Αυτή ορίζεται για λόγους τάξεως και μόνο και ελέγχου του πλήθους. Στο τέλος της ημέρας απλά πρέπει να έχει δηλωθεί το σύνολο των ραντεβού της ημέρας ανεξαρτήτου διάρκειας.</w:t>
      </w:r>
      <w:r w:rsidR="00A93C98" w:rsidRPr="00A33FEB">
        <w:rPr>
          <w:sz w:val="22"/>
          <w:szCs w:val="22"/>
        </w:rPr>
        <w:t xml:space="preserve"> Συνεπώς, στο πρόγραμμα ορίζεται μια μέση διάρκεια ραντεβού χωρίς να έχει σημασία αν κάποια ραντεβού διαρκούν περισσότερη ώρα και κάποια λιγότερη.</w:t>
      </w:r>
    </w:p>
    <w:p w14:paraId="41107CD5" w14:textId="77777777" w:rsidR="004F266A" w:rsidRPr="00A33FEB" w:rsidRDefault="004F266A" w:rsidP="00FB1749">
      <w:pPr>
        <w:pStyle w:val="PlainText"/>
        <w:jc w:val="both"/>
        <w:rPr>
          <w:sz w:val="22"/>
          <w:szCs w:val="22"/>
        </w:rPr>
      </w:pPr>
    </w:p>
    <w:p w14:paraId="3091C59B" w14:textId="4E5B8603" w:rsidR="004F266A" w:rsidRPr="00A33FEB" w:rsidRDefault="00063316" w:rsidP="007716EC">
      <w:pPr>
        <w:pStyle w:val="PlainText"/>
        <w:numPr>
          <w:ilvl w:val="0"/>
          <w:numId w:val="1"/>
        </w:numPr>
        <w:jc w:val="both"/>
        <w:rPr>
          <w:sz w:val="22"/>
          <w:szCs w:val="22"/>
        </w:rPr>
      </w:pPr>
      <w:r w:rsidRPr="00A33FEB">
        <w:rPr>
          <w:sz w:val="22"/>
          <w:szCs w:val="22"/>
        </w:rPr>
        <w:t xml:space="preserve">Αναφορικά με το όριο των 200 ραντεβού, ο ΕΟΠΥΥ ορίζει ότι πρέπει ανά μήνα να υπάρχουν διαθέσιμα </w:t>
      </w:r>
      <w:r w:rsidR="00F74CEF" w:rsidRPr="00A33FEB">
        <w:rPr>
          <w:sz w:val="22"/>
          <w:szCs w:val="22"/>
        </w:rPr>
        <w:t>200 ραντεβού στους πολίτες ανεξαρτήτω2 του αριθμού που τελικά θα κλειστούν και πραγματοποιηθούν.</w:t>
      </w:r>
    </w:p>
    <w:p w14:paraId="722B3F38" w14:textId="77777777" w:rsidR="004F266A" w:rsidRPr="00A33FEB" w:rsidRDefault="004F266A" w:rsidP="00FB1749">
      <w:pPr>
        <w:pStyle w:val="PlainText"/>
        <w:jc w:val="both"/>
        <w:rPr>
          <w:color w:val="FF0000"/>
          <w:sz w:val="22"/>
          <w:szCs w:val="22"/>
        </w:rPr>
      </w:pPr>
    </w:p>
    <w:p w14:paraId="30959EDA" w14:textId="2830FF34" w:rsidR="004F266A" w:rsidRPr="00A33FEB" w:rsidRDefault="00660561" w:rsidP="007716EC">
      <w:pPr>
        <w:pStyle w:val="PlainText"/>
        <w:numPr>
          <w:ilvl w:val="0"/>
          <w:numId w:val="1"/>
        </w:numPr>
        <w:jc w:val="both"/>
        <w:rPr>
          <w:sz w:val="22"/>
          <w:szCs w:val="22"/>
        </w:rPr>
      </w:pPr>
      <w:r w:rsidRPr="00A33FEB">
        <w:rPr>
          <w:sz w:val="22"/>
          <w:szCs w:val="22"/>
        </w:rPr>
        <w:t>Δεν απαιτείται η συμπλήρωση αιτιολογίας όταν ο ιατρός απορρίπτει ραντεβού που έχει δεσμεύσει κάποιος πολίτης</w:t>
      </w:r>
      <w:r w:rsidR="00A33FEB" w:rsidRPr="00A33FEB">
        <w:rPr>
          <w:sz w:val="22"/>
          <w:szCs w:val="22"/>
        </w:rPr>
        <w:t>.</w:t>
      </w:r>
    </w:p>
    <w:p w14:paraId="3F554F18" w14:textId="46C81333" w:rsidR="006B21C8" w:rsidRPr="00A33FEB" w:rsidRDefault="006B21C8" w:rsidP="00FB1749">
      <w:pPr>
        <w:pStyle w:val="PlainText"/>
        <w:jc w:val="both"/>
        <w:rPr>
          <w:color w:val="FF0000"/>
          <w:sz w:val="22"/>
          <w:szCs w:val="22"/>
        </w:rPr>
      </w:pPr>
    </w:p>
    <w:p w14:paraId="0495704F" w14:textId="7ABB26C2" w:rsidR="006B21C8" w:rsidRPr="00A33FEB" w:rsidRDefault="006B21C8" w:rsidP="007716EC">
      <w:pPr>
        <w:pStyle w:val="PlainText"/>
        <w:numPr>
          <w:ilvl w:val="0"/>
          <w:numId w:val="1"/>
        </w:numPr>
        <w:jc w:val="both"/>
        <w:rPr>
          <w:sz w:val="22"/>
          <w:szCs w:val="22"/>
        </w:rPr>
      </w:pPr>
      <w:r w:rsidRPr="00A33FEB">
        <w:rPr>
          <w:sz w:val="22"/>
          <w:szCs w:val="22"/>
        </w:rPr>
        <w:t>Στο σύστημα υπάρχουν οι εξής δυνατότητες επικουρικά:</w:t>
      </w:r>
    </w:p>
    <w:p w14:paraId="11593989" w14:textId="1953EDF5" w:rsidR="004F266A" w:rsidRPr="00A33FEB" w:rsidRDefault="004F266A" w:rsidP="007716EC">
      <w:pPr>
        <w:pStyle w:val="PlainText"/>
        <w:numPr>
          <w:ilvl w:val="1"/>
          <w:numId w:val="1"/>
        </w:numPr>
        <w:jc w:val="both"/>
        <w:rPr>
          <w:sz w:val="22"/>
          <w:szCs w:val="22"/>
        </w:rPr>
      </w:pPr>
      <w:r w:rsidRPr="00A33FEB">
        <w:rPr>
          <w:sz w:val="22"/>
          <w:szCs w:val="22"/>
        </w:rPr>
        <w:t>Αντιγραφή προγράμματος όταν κάποιο πρόγραμμα επαναλαμβάνεται</w:t>
      </w:r>
    </w:p>
    <w:p w14:paraId="270106E0" w14:textId="19B2ED80" w:rsidR="004F266A" w:rsidRPr="00A33FEB" w:rsidRDefault="004F266A" w:rsidP="007716EC">
      <w:pPr>
        <w:pStyle w:val="PlainText"/>
        <w:numPr>
          <w:ilvl w:val="1"/>
          <w:numId w:val="1"/>
        </w:numPr>
        <w:jc w:val="both"/>
        <w:rPr>
          <w:sz w:val="22"/>
          <w:szCs w:val="22"/>
        </w:rPr>
      </w:pPr>
      <w:r w:rsidRPr="00A33FEB">
        <w:rPr>
          <w:sz w:val="22"/>
          <w:szCs w:val="22"/>
        </w:rPr>
        <w:t>Μαζικός προγραμματισμός ραντεβού συγκεκριμένου ασθενή όταν απαιτούνται περιοδικές επισκέψεις</w:t>
      </w:r>
    </w:p>
    <w:p w14:paraId="6D718B80" w14:textId="4C9EE39A" w:rsidR="004F266A" w:rsidRPr="00A33FEB" w:rsidRDefault="004F266A" w:rsidP="007716EC">
      <w:pPr>
        <w:pStyle w:val="PlainText"/>
        <w:numPr>
          <w:ilvl w:val="1"/>
          <w:numId w:val="1"/>
        </w:numPr>
        <w:jc w:val="both"/>
        <w:rPr>
          <w:sz w:val="22"/>
          <w:szCs w:val="22"/>
        </w:rPr>
      </w:pPr>
      <w:r w:rsidRPr="00A33FEB">
        <w:rPr>
          <w:sz w:val="22"/>
          <w:szCs w:val="22"/>
        </w:rPr>
        <w:lastRenderedPageBreak/>
        <w:t>Μαζικός επαναπρογραμματισμός ραντεβού μι</w:t>
      </w:r>
      <w:r w:rsidR="00FB1749" w:rsidRPr="00A33FEB">
        <w:rPr>
          <w:sz w:val="22"/>
          <w:szCs w:val="22"/>
        </w:rPr>
        <w:t>α</w:t>
      </w:r>
      <w:r w:rsidRPr="00A33FEB">
        <w:rPr>
          <w:sz w:val="22"/>
          <w:szCs w:val="22"/>
        </w:rPr>
        <w:t>ς ή περισσότερων ημερών σε άλλη ημερομηνία.</w:t>
      </w:r>
    </w:p>
    <w:p w14:paraId="38019C52" w14:textId="77777777" w:rsidR="004F266A" w:rsidRPr="00A33FEB" w:rsidRDefault="004F266A" w:rsidP="00FB1749">
      <w:pPr>
        <w:pStyle w:val="PlainText"/>
        <w:jc w:val="both"/>
        <w:rPr>
          <w:sz w:val="22"/>
          <w:szCs w:val="22"/>
        </w:rPr>
      </w:pPr>
    </w:p>
    <w:p w14:paraId="1B41C6E7" w14:textId="068E63D1" w:rsidR="004F266A" w:rsidRPr="00A33FEB" w:rsidRDefault="004F266A" w:rsidP="007716EC">
      <w:pPr>
        <w:pStyle w:val="PlainText"/>
        <w:numPr>
          <w:ilvl w:val="0"/>
          <w:numId w:val="1"/>
        </w:numPr>
        <w:jc w:val="both"/>
        <w:rPr>
          <w:sz w:val="22"/>
          <w:szCs w:val="22"/>
        </w:rPr>
      </w:pPr>
      <w:r w:rsidRPr="00A33FEB">
        <w:rPr>
          <w:sz w:val="22"/>
          <w:szCs w:val="22"/>
        </w:rPr>
        <w:t xml:space="preserve">Τα έκτακτα </w:t>
      </w:r>
      <w:r w:rsidR="00873B23" w:rsidRPr="00A33FEB">
        <w:rPr>
          <w:sz w:val="22"/>
          <w:szCs w:val="22"/>
        </w:rPr>
        <w:t xml:space="preserve">ραντεβού </w:t>
      </w:r>
      <w:r w:rsidRPr="00A33FEB">
        <w:rPr>
          <w:sz w:val="22"/>
          <w:szCs w:val="22"/>
        </w:rPr>
        <w:t xml:space="preserve">μπορούν να </w:t>
      </w:r>
      <w:r w:rsidR="00873B23" w:rsidRPr="00A33FEB">
        <w:rPr>
          <w:sz w:val="22"/>
          <w:szCs w:val="22"/>
        </w:rPr>
        <w:t>οριστούν</w:t>
      </w:r>
      <w:r w:rsidRPr="00A33FEB">
        <w:rPr>
          <w:sz w:val="22"/>
          <w:szCs w:val="22"/>
        </w:rPr>
        <w:t xml:space="preserve"> οποτεδήποτε μέσα στη μέρα</w:t>
      </w:r>
      <w:r w:rsidR="00873B23" w:rsidRPr="00A33FEB">
        <w:rPr>
          <w:sz w:val="22"/>
          <w:szCs w:val="22"/>
        </w:rPr>
        <w:t>, είτε μετά το τέλος του ωραρίου είτε ενδιάμεσα στο ωράριο.</w:t>
      </w:r>
    </w:p>
    <w:p w14:paraId="18618B97" w14:textId="77777777" w:rsidR="00873B23" w:rsidRPr="00A33FEB" w:rsidRDefault="00873B23" w:rsidP="00FB1749">
      <w:pPr>
        <w:pStyle w:val="PlainText"/>
        <w:jc w:val="both"/>
        <w:rPr>
          <w:sz w:val="22"/>
          <w:szCs w:val="22"/>
        </w:rPr>
      </w:pPr>
    </w:p>
    <w:p w14:paraId="32F6682E" w14:textId="1F97F4C3" w:rsidR="004F266A" w:rsidRPr="00A33FEB" w:rsidRDefault="004F266A" w:rsidP="007716EC">
      <w:pPr>
        <w:pStyle w:val="PlainText"/>
        <w:numPr>
          <w:ilvl w:val="0"/>
          <w:numId w:val="1"/>
        </w:numPr>
        <w:jc w:val="both"/>
        <w:rPr>
          <w:sz w:val="22"/>
          <w:szCs w:val="22"/>
        </w:rPr>
      </w:pPr>
      <w:r w:rsidRPr="00A33FEB">
        <w:rPr>
          <w:sz w:val="22"/>
          <w:szCs w:val="22"/>
        </w:rPr>
        <w:t>Δεν υπάρχει έλεγχος στο σύστημα για την πραγματική ώρα που έγινε ένα ραντεβού. Απλά πρέπει να δηλωθεί αν ΠΡΟΣΗΛΘΕ ή ΔΕΝ ΠΡΟΣΗΛΘΕ ο ασθενής οποιαδήποτε ώρα.</w:t>
      </w:r>
    </w:p>
    <w:p w14:paraId="1C4FD8DB" w14:textId="3E3EF817" w:rsidR="00EA69ED" w:rsidRPr="00A33FEB" w:rsidRDefault="00EA69ED" w:rsidP="00FB1749">
      <w:pPr>
        <w:pStyle w:val="PlainText"/>
        <w:jc w:val="both"/>
        <w:rPr>
          <w:sz w:val="22"/>
          <w:szCs w:val="22"/>
        </w:rPr>
      </w:pPr>
    </w:p>
    <w:p w14:paraId="3FD56FAA" w14:textId="23959A48" w:rsidR="004F266A" w:rsidRPr="00A33FEB" w:rsidRDefault="00EA69ED" w:rsidP="007716EC">
      <w:pPr>
        <w:pStyle w:val="PlainText"/>
        <w:numPr>
          <w:ilvl w:val="0"/>
          <w:numId w:val="1"/>
        </w:numPr>
        <w:jc w:val="both"/>
        <w:rPr>
          <w:sz w:val="22"/>
          <w:szCs w:val="22"/>
        </w:rPr>
      </w:pPr>
      <w:r w:rsidRPr="00A33FEB">
        <w:rPr>
          <w:sz w:val="22"/>
          <w:szCs w:val="22"/>
        </w:rPr>
        <w:t>Όταν ένας πολίτης δεσμεύσει ένα ραντεβού, ο ιατρός θα πρέπει να το αποδεχθεί ή να το απορρίψει έως 24 ώρες πριν την προγραμματισμένη ώρα του ραντεβού</w:t>
      </w:r>
      <w:r w:rsidR="007F314F" w:rsidRPr="00A33FEB">
        <w:rPr>
          <w:sz w:val="22"/>
          <w:szCs w:val="22"/>
        </w:rPr>
        <w:t xml:space="preserve"> οπότε το ραντεβού θα γίνεται αυτόματα αποδεκτό.</w:t>
      </w:r>
    </w:p>
    <w:p w14:paraId="63FC1E19" w14:textId="5A1B867D" w:rsidR="007F314F" w:rsidRPr="00A33FEB" w:rsidRDefault="007F314F" w:rsidP="00FB1749">
      <w:pPr>
        <w:pStyle w:val="PlainText"/>
        <w:jc w:val="both"/>
        <w:rPr>
          <w:sz w:val="22"/>
          <w:szCs w:val="22"/>
        </w:rPr>
      </w:pPr>
    </w:p>
    <w:p w14:paraId="66069D4C" w14:textId="3D4C93E6" w:rsidR="007F314F" w:rsidRPr="00A33FEB" w:rsidRDefault="007F314F" w:rsidP="007716EC">
      <w:pPr>
        <w:pStyle w:val="ListParagraph"/>
        <w:numPr>
          <w:ilvl w:val="0"/>
          <w:numId w:val="1"/>
        </w:numPr>
        <w:jc w:val="both"/>
      </w:pPr>
      <w:r w:rsidRPr="007716EC">
        <w:rPr>
          <w:rFonts w:ascii="Calibri" w:hAnsi="Calibri" w:cs="Calibri"/>
          <w:color w:val="17365D"/>
        </w:rPr>
        <w:t>Για τις περιπτώσεις όπου ένας ιατρός έχει περισσότερα του ενός ιατρεία,</w:t>
      </w:r>
      <w:r w:rsidRPr="00A33FEB">
        <w:t xml:space="preserve"> </w:t>
      </w:r>
      <w:r w:rsidRPr="007716EC">
        <w:rPr>
          <w:rFonts w:ascii="Calibri" w:hAnsi="Calibri" w:cs="Calibri"/>
          <w:color w:val="17365D"/>
        </w:rPr>
        <w:t>υλοποιείται διαδικασία διαχωρισμού προγραμμάτων για το κάθε ιατρείο , επί του παρόντος μπορεί να αναφέρει στα σχόλια για τον πολίτη  το κάθε ιατρείο στο αντίστοιχο πρόγραμμα</w:t>
      </w:r>
      <w:r w:rsidR="00A33FEB" w:rsidRPr="007716EC">
        <w:rPr>
          <w:rFonts w:ascii="Calibri" w:hAnsi="Calibri" w:cs="Calibri"/>
          <w:color w:val="17365D"/>
        </w:rPr>
        <w:t>.</w:t>
      </w:r>
      <w:r w:rsidRPr="007716EC">
        <w:rPr>
          <w:color w:val="00B050"/>
        </w:rPr>
        <w:t xml:space="preserve"> </w:t>
      </w:r>
    </w:p>
    <w:p w14:paraId="286F65C3" w14:textId="0D62D9D4" w:rsidR="00D31D21" w:rsidRPr="007716EC" w:rsidRDefault="009E7818" w:rsidP="007716EC">
      <w:pPr>
        <w:pStyle w:val="ListParagraph"/>
        <w:numPr>
          <w:ilvl w:val="0"/>
          <w:numId w:val="1"/>
        </w:numPr>
        <w:jc w:val="both"/>
        <w:rPr>
          <w:rFonts w:ascii="Calibri" w:hAnsi="Calibri" w:cs="Calibri"/>
          <w:color w:val="17365D"/>
        </w:rPr>
      </w:pPr>
      <w:r w:rsidRPr="007716EC">
        <w:rPr>
          <w:rFonts w:ascii="Calibri" w:hAnsi="Calibri" w:cs="Calibri"/>
          <w:color w:val="17365D"/>
        </w:rPr>
        <w:t>Υλοποιείται διαδικασία  ειδοποίησης του ιατρού κάθε φορά που ένας πολίτης δεσμεύει ένα ραντεβού ώστε να ενημερώνεται εγκαίρως.</w:t>
      </w:r>
    </w:p>
    <w:p w14:paraId="0A3D58C9" w14:textId="3773A330" w:rsidR="00660561" w:rsidRPr="00A33FEB" w:rsidRDefault="00660561" w:rsidP="007716EC">
      <w:pPr>
        <w:pStyle w:val="PlainText"/>
        <w:numPr>
          <w:ilvl w:val="0"/>
          <w:numId w:val="1"/>
        </w:numPr>
        <w:jc w:val="both"/>
        <w:rPr>
          <w:sz w:val="22"/>
          <w:szCs w:val="22"/>
        </w:rPr>
      </w:pPr>
      <w:r w:rsidRPr="00A33FEB">
        <w:rPr>
          <w:sz w:val="22"/>
          <w:szCs w:val="22"/>
        </w:rPr>
        <w:t>Εξετάζεται η δυνατότητα δημιουργίας ευέλικτου προγράμματος ραντεβού ωστόσο μέχρι την υλοποίηση προτείνονται τα εξής :</w:t>
      </w:r>
    </w:p>
    <w:p w14:paraId="6E83BF67" w14:textId="714BADA7" w:rsidR="00660561" w:rsidRPr="00A33FEB" w:rsidRDefault="00660561" w:rsidP="007716EC">
      <w:pPr>
        <w:pStyle w:val="PlainText"/>
        <w:numPr>
          <w:ilvl w:val="1"/>
          <w:numId w:val="1"/>
        </w:numPr>
        <w:jc w:val="both"/>
        <w:rPr>
          <w:sz w:val="22"/>
          <w:szCs w:val="22"/>
        </w:rPr>
      </w:pPr>
      <w:r w:rsidRPr="00A33FEB">
        <w:rPr>
          <w:sz w:val="22"/>
          <w:szCs w:val="22"/>
        </w:rPr>
        <w:t>δημιουργία διαφορετικών προγραμμάτων με διαφορετική διάρκεια ανάλογα με τις διαπιστωμένες ανάγκες του ιατρείου ώστε να καλύπτονται οι περισσότερες περιπτώσεις</w:t>
      </w:r>
    </w:p>
    <w:p w14:paraId="4F52CEF3" w14:textId="000F61E8" w:rsidR="00660561" w:rsidRDefault="00660561" w:rsidP="007716EC">
      <w:pPr>
        <w:pStyle w:val="PlainText"/>
        <w:numPr>
          <w:ilvl w:val="1"/>
          <w:numId w:val="1"/>
        </w:numPr>
        <w:jc w:val="both"/>
        <w:rPr>
          <w:sz w:val="22"/>
          <w:szCs w:val="22"/>
        </w:rPr>
      </w:pPr>
      <w:r w:rsidRPr="00A33FEB">
        <w:rPr>
          <w:sz w:val="22"/>
          <w:szCs w:val="22"/>
        </w:rPr>
        <w:t>ορισμός μέσης διάρκειας ραντεβού με τυχόν κενό μεταξύ των  ραντεβού</w:t>
      </w:r>
      <w:r w:rsidR="00A33FEB" w:rsidRPr="00A33FEB">
        <w:rPr>
          <w:sz w:val="22"/>
          <w:szCs w:val="22"/>
        </w:rPr>
        <w:t>.</w:t>
      </w:r>
    </w:p>
    <w:p w14:paraId="6B319A99" w14:textId="6904C435" w:rsidR="00A33FEB" w:rsidRDefault="00A33FEB" w:rsidP="00FB1749">
      <w:pPr>
        <w:pStyle w:val="PlainText"/>
        <w:jc w:val="both"/>
        <w:rPr>
          <w:sz w:val="22"/>
          <w:szCs w:val="22"/>
        </w:rPr>
      </w:pPr>
    </w:p>
    <w:p w14:paraId="76E8235B" w14:textId="692BA2C6" w:rsidR="00A33FEB" w:rsidRDefault="00851BCD" w:rsidP="007716EC">
      <w:pPr>
        <w:pStyle w:val="PlainText"/>
        <w:numPr>
          <w:ilvl w:val="0"/>
          <w:numId w:val="1"/>
        </w:numPr>
        <w:jc w:val="both"/>
        <w:rPr>
          <w:sz w:val="22"/>
          <w:szCs w:val="22"/>
        </w:rPr>
      </w:pPr>
      <w:r>
        <w:rPr>
          <w:sz w:val="22"/>
          <w:szCs w:val="22"/>
        </w:rPr>
        <w:t>Όπως ισχύει πλέον και στην Ηλεκτρονική Συνταγογράφηση, το σύστημα θα παραμένει ενεργό για 1.5 ώρα συνεπώς δεν θα αποσυνδέει το χρήστη κάθε 10 λεπτά όπως συνέβαινε μέχρι σήμερα.</w:t>
      </w:r>
    </w:p>
    <w:p w14:paraId="47BA17C5" w14:textId="492EC8F1" w:rsidR="00851BCD" w:rsidRDefault="00851BCD" w:rsidP="00FB1749">
      <w:pPr>
        <w:pStyle w:val="PlainText"/>
        <w:jc w:val="both"/>
        <w:rPr>
          <w:sz w:val="22"/>
          <w:szCs w:val="22"/>
        </w:rPr>
      </w:pPr>
    </w:p>
    <w:p w14:paraId="22DFA05E" w14:textId="4A106730" w:rsidR="00851BCD" w:rsidRPr="007716EC" w:rsidRDefault="00851BCD" w:rsidP="007716EC">
      <w:pPr>
        <w:pStyle w:val="PlainText"/>
        <w:numPr>
          <w:ilvl w:val="0"/>
          <w:numId w:val="1"/>
        </w:numPr>
        <w:jc w:val="both"/>
        <w:rPr>
          <w:sz w:val="22"/>
          <w:szCs w:val="22"/>
        </w:rPr>
      </w:pPr>
      <w:r>
        <w:rPr>
          <w:sz w:val="22"/>
          <w:szCs w:val="22"/>
        </w:rPr>
        <w:t xml:space="preserve">Ολοκληρώνεται η υλοποίηση για τη διασύνδεση τρίτων λογισμικών που χρησιμοποιούν πολλοί ιατροί με την πλατφόρμα των ηλεκτρονικών ραντεβού της ΗΔΙΚΑ ώστε να </w:t>
      </w:r>
      <w:r w:rsidR="00516071">
        <w:rPr>
          <w:sz w:val="22"/>
          <w:szCs w:val="22"/>
        </w:rPr>
        <w:t>μη χρειάζεται οι ιατροί να αποσυνδέονται από το περιβάλλον εργασίας τους.</w:t>
      </w:r>
    </w:p>
    <w:p w14:paraId="4D61934C" w14:textId="335C9816" w:rsidR="00516071" w:rsidRPr="007716EC" w:rsidRDefault="00516071" w:rsidP="00FB1749">
      <w:pPr>
        <w:pStyle w:val="PlainText"/>
        <w:jc w:val="both"/>
        <w:rPr>
          <w:sz w:val="22"/>
          <w:szCs w:val="22"/>
        </w:rPr>
      </w:pPr>
    </w:p>
    <w:p w14:paraId="6F0967C2" w14:textId="72537B12" w:rsidR="00516071" w:rsidRDefault="00516071" w:rsidP="007716EC">
      <w:pPr>
        <w:pStyle w:val="PlainText"/>
        <w:numPr>
          <w:ilvl w:val="0"/>
          <w:numId w:val="1"/>
        </w:numPr>
        <w:jc w:val="both"/>
        <w:rPr>
          <w:sz w:val="22"/>
          <w:szCs w:val="22"/>
        </w:rPr>
      </w:pPr>
      <w:r>
        <w:rPr>
          <w:sz w:val="22"/>
          <w:szCs w:val="22"/>
        </w:rPr>
        <w:t>Όταν ένας ασθενής δεν προσέρχεται στο ραντεβού του, τότε επιλέγεται το ΔΕΝ ΠΡΟΣΗΛΘΕ συνεπώς το συγκεκριμένο ραντεβού δεν υπολογίζεται στο όριο και μπορεί να αντικατασταθεί.</w:t>
      </w:r>
    </w:p>
    <w:p w14:paraId="2CD0D8B1" w14:textId="77777777" w:rsidR="00516071" w:rsidRDefault="00516071" w:rsidP="00FB1749">
      <w:pPr>
        <w:pStyle w:val="PlainText"/>
        <w:jc w:val="both"/>
        <w:rPr>
          <w:sz w:val="22"/>
          <w:szCs w:val="22"/>
        </w:rPr>
      </w:pPr>
    </w:p>
    <w:p w14:paraId="024356CB" w14:textId="41284F90" w:rsidR="00516071" w:rsidRDefault="00516071" w:rsidP="007716EC">
      <w:pPr>
        <w:pStyle w:val="PlainText"/>
        <w:numPr>
          <w:ilvl w:val="0"/>
          <w:numId w:val="1"/>
        </w:numPr>
        <w:jc w:val="both"/>
        <w:rPr>
          <w:sz w:val="22"/>
          <w:szCs w:val="22"/>
        </w:rPr>
      </w:pPr>
      <w:r>
        <w:rPr>
          <w:sz w:val="22"/>
          <w:szCs w:val="22"/>
        </w:rPr>
        <w:t xml:space="preserve">Ραντεβού που δεν εμφανίζεται στην ηλεκτρονική πλατφόρμα </w:t>
      </w:r>
      <w:r w:rsidR="007716EC">
        <w:rPr>
          <w:sz w:val="22"/>
          <w:szCs w:val="22"/>
        </w:rPr>
        <w:t>ως ΠΡΟΣΗΛΘΕ δεν αποζημιώνεται.</w:t>
      </w:r>
      <w:r>
        <w:rPr>
          <w:sz w:val="22"/>
          <w:szCs w:val="22"/>
        </w:rPr>
        <w:t xml:space="preserve">  </w:t>
      </w:r>
    </w:p>
    <w:p w14:paraId="6FFB5A2A" w14:textId="77777777" w:rsidR="007716EC" w:rsidRDefault="007716EC" w:rsidP="007716EC">
      <w:pPr>
        <w:pStyle w:val="ListParagraph"/>
      </w:pPr>
    </w:p>
    <w:p w14:paraId="4281287F" w14:textId="1F04DD22" w:rsidR="007716EC" w:rsidRPr="00516071" w:rsidRDefault="007716EC" w:rsidP="007716EC">
      <w:pPr>
        <w:pStyle w:val="PlainText"/>
        <w:numPr>
          <w:ilvl w:val="0"/>
          <w:numId w:val="1"/>
        </w:numPr>
        <w:jc w:val="both"/>
        <w:rPr>
          <w:sz w:val="22"/>
          <w:szCs w:val="22"/>
        </w:rPr>
      </w:pPr>
      <w:r>
        <w:rPr>
          <w:sz w:val="22"/>
          <w:szCs w:val="22"/>
        </w:rPr>
        <w:t xml:space="preserve">Για οποιοδήποτε πρόβλημα – παρατήρηση – πρόταση </w:t>
      </w:r>
      <w:r w:rsidR="00C9747C">
        <w:rPr>
          <w:sz w:val="22"/>
          <w:szCs w:val="22"/>
        </w:rPr>
        <w:t xml:space="preserve">ο ιατρός μπορεί να απευθύνεται στην ηλεκτρονική διεύθυνση </w:t>
      </w:r>
      <w:hyperlink r:id="rId7" w:history="1">
        <w:r w:rsidR="00C9747C" w:rsidRPr="00AC6ABD">
          <w:rPr>
            <w:rStyle w:val="Hyperlink"/>
            <w:sz w:val="22"/>
            <w:szCs w:val="22"/>
            <w:lang w:val="en-US"/>
          </w:rPr>
          <w:t>pfy</w:t>
        </w:r>
        <w:r w:rsidR="00C9747C" w:rsidRPr="00AC6ABD">
          <w:rPr>
            <w:rStyle w:val="Hyperlink"/>
            <w:sz w:val="22"/>
            <w:szCs w:val="22"/>
          </w:rPr>
          <w:t>.</w:t>
        </w:r>
        <w:r w:rsidR="00C9747C" w:rsidRPr="00AC6ABD">
          <w:rPr>
            <w:rStyle w:val="Hyperlink"/>
            <w:sz w:val="22"/>
            <w:szCs w:val="22"/>
            <w:lang w:val="en-US"/>
          </w:rPr>
          <w:t>helpdesk</w:t>
        </w:r>
        <w:r w:rsidR="00C9747C" w:rsidRPr="00AC6ABD">
          <w:rPr>
            <w:rStyle w:val="Hyperlink"/>
            <w:sz w:val="22"/>
            <w:szCs w:val="22"/>
          </w:rPr>
          <w:t>@</w:t>
        </w:r>
        <w:r w:rsidR="00C9747C" w:rsidRPr="00AC6ABD">
          <w:rPr>
            <w:rStyle w:val="Hyperlink"/>
            <w:sz w:val="22"/>
            <w:szCs w:val="22"/>
            <w:lang w:val="en-US"/>
          </w:rPr>
          <w:t>idika</w:t>
        </w:r>
        <w:r w:rsidR="00C9747C" w:rsidRPr="00AC6ABD">
          <w:rPr>
            <w:rStyle w:val="Hyperlink"/>
            <w:sz w:val="22"/>
            <w:szCs w:val="22"/>
          </w:rPr>
          <w:t>.</w:t>
        </w:r>
        <w:r w:rsidR="00C9747C" w:rsidRPr="00AC6ABD">
          <w:rPr>
            <w:rStyle w:val="Hyperlink"/>
            <w:sz w:val="22"/>
            <w:szCs w:val="22"/>
            <w:lang w:val="en-US"/>
          </w:rPr>
          <w:t>gr</w:t>
        </w:r>
      </w:hyperlink>
      <w:r w:rsidR="00C9747C" w:rsidRPr="00C9747C">
        <w:rPr>
          <w:sz w:val="22"/>
          <w:szCs w:val="22"/>
        </w:rPr>
        <w:t xml:space="preserve"> </w:t>
      </w:r>
    </w:p>
    <w:p w14:paraId="03254EF7" w14:textId="36DA15EC" w:rsidR="004F266A" w:rsidRPr="00A33FEB" w:rsidRDefault="004F266A" w:rsidP="00FB1749">
      <w:pPr>
        <w:jc w:val="both"/>
        <w:rPr>
          <w:rFonts w:ascii="TimesNewRomanPSMT" w:hAnsi="TimesNewRomanPSMT"/>
          <w:color w:val="00B050"/>
        </w:rPr>
      </w:pPr>
    </w:p>
    <w:p w14:paraId="5ED40831" w14:textId="77777777" w:rsidR="004F266A" w:rsidRDefault="004F266A" w:rsidP="00FB1749">
      <w:pPr>
        <w:jc w:val="both"/>
        <w:rPr>
          <w:color w:val="00B050"/>
        </w:rPr>
      </w:pPr>
      <w:r>
        <w:rPr>
          <w:color w:val="00B050"/>
        </w:rPr>
        <w:t xml:space="preserve">       </w:t>
      </w:r>
    </w:p>
    <w:p w14:paraId="45CAF29A" w14:textId="5B15EFC3" w:rsidR="004F266A" w:rsidRPr="00E47410" w:rsidRDefault="004F266A" w:rsidP="00FB1749">
      <w:pPr>
        <w:jc w:val="both"/>
        <w:rPr>
          <w:color w:val="00B050"/>
        </w:rPr>
      </w:pPr>
      <w:r>
        <w:rPr>
          <w:color w:val="00B050"/>
        </w:rPr>
        <w:t>         </w:t>
      </w:r>
    </w:p>
    <w:sectPr w:rsidR="004F266A" w:rsidRPr="00E47410" w:rsidSect="008158F8">
      <w:footerReference w:type="even" r:id="rId8"/>
      <w:footerReference w:type="default" r:id="rId9"/>
      <w:footerReference w:type="firs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DB9D4" w14:textId="77777777" w:rsidR="004B20AA" w:rsidRDefault="004B20AA" w:rsidP="007F314F">
      <w:pPr>
        <w:spacing w:after="0" w:line="240" w:lineRule="auto"/>
      </w:pPr>
      <w:r>
        <w:separator/>
      </w:r>
    </w:p>
  </w:endnote>
  <w:endnote w:type="continuationSeparator" w:id="0">
    <w:p w14:paraId="5A6A630F" w14:textId="77777777" w:rsidR="004B20AA" w:rsidRDefault="004B20AA" w:rsidP="007F3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imesNewRomanPSMT">
    <w:altName w:val="Times New Roman"/>
    <w:charset w:val="00"/>
    <w:family w:val="auto"/>
    <w:pitch w:val="default"/>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2759B" w14:textId="28CF9203" w:rsidR="00D44156" w:rsidRDefault="00D44156">
    <w:pPr>
      <w:pStyle w:val="Footer"/>
    </w:pPr>
    <w:r>
      <w:rPr>
        <w:noProof/>
      </w:rPr>
      <mc:AlternateContent>
        <mc:Choice Requires="wps">
          <w:drawing>
            <wp:anchor distT="0" distB="0" distL="0" distR="0" simplePos="0" relativeHeight="251659264" behindDoc="0" locked="0" layoutInCell="1" allowOverlap="1" wp14:anchorId="3E2151E9" wp14:editId="6F929B56">
              <wp:simplePos x="635" y="635"/>
              <wp:positionH relativeFrom="page">
                <wp:align>left</wp:align>
              </wp:positionH>
              <wp:positionV relativeFrom="page">
                <wp:align>bottom</wp:align>
              </wp:positionV>
              <wp:extent cx="882015" cy="368935"/>
              <wp:effectExtent l="0" t="0" r="13335" b="0"/>
              <wp:wrapNone/>
              <wp:docPr id="1111509148"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68935"/>
                      </a:xfrm>
                      <a:prstGeom prst="rect">
                        <a:avLst/>
                      </a:prstGeom>
                      <a:noFill/>
                      <a:ln>
                        <a:noFill/>
                      </a:ln>
                    </wps:spPr>
                    <wps:txbx>
                      <w:txbxContent>
                        <w:p w14:paraId="09EEE0AB" w14:textId="2C2DAB48" w:rsidR="00D44156" w:rsidRPr="00D44156" w:rsidRDefault="00D44156" w:rsidP="00D44156">
                          <w:pPr>
                            <w:spacing w:after="0"/>
                            <w:rPr>
                              <w:rFonts w:ascii="Calibri" w:eastAsia="Calibri" w:hAnsi="Calibri" w:cs="Calibri"/>
                              <w:noProof/>
                              <w:color w:val="000000"/>
                              <w:sz w:val="20"/>
                              <w:szCs w:val="20"/>
                            </w:rPr>
                          </w:pPr>
                          <w:r w:rsidRPr="00D44156">
                            <w:rPr>
                              <w:rFonts w:ascii="Calibri" w:eastAsia="Calibri" w:hAnsi="Calibri" w:cs="Calibri"/>
                              <w:noProof/>
                              <w:color w:val="000000"/>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2151E9" id="_x0000_t202" coordsize="21600,21600" o:spt="202" path="m,l,21600r21600,l21600,xe">
              <v:stroke joinstyle="miter"/>
              <v:path gradientshapeok="t" o:connecttype="rect"/>
            </v:shapetype>
            <v:shape id="Text Box 2" o:spid="_x0000_s1026" type="#_x0000_t202" alt="Confidential" style="position:absolute;margin-left:0;margin-top:0;width:69.4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" filled="f" stroked="f">
              <v:fill o:detectmouseclick="t"/>
              <v:textbox style="mso-fit-shape-to-text:t" inset="20pt,0,0,15pt">
                <w:txbxContent>
                  <w:p w14:paraId="09EEE0AB" w14:textId="2C2DAB48" w:rsidR="00D44156" w:rsidRPr="00D44156" w:rsidRDefault="00D44156" w:rsidP="00D44156">
                    <w:pPr>
                      <w:spacing w:after="0"/>
                      <w:rPr>
                        <w:rFonts w:ascii="Calibri" w:eastAsia="Calibri" w:hAnsi="Calibri" w:cs="Calibri"/>
                        <w:noProof/>
                        <w:color w:val="000000"/>
                        <w:sz w:val="20"/>
                        <w:szCs w:val="20"/>
                      </w:rPr>
                    </w:pPr>
                    <w:r w:rsidRPr="00D44156">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FA76" w14:textId="44A88945" w:rsidR="00D44156" w:rsidRDefault="00D44156">
    <w:pPr>
      <w:pStyle w:val="Footer"/>
    </w:pPr>
    <w:r>
      <w:rPr>
        <w:noProof/>
      </w:rPr>
      <mc:AlternateContent>
        <mc:Choice Requires="wps">
          <w:drawing>
            <wp:anchor distT="0" distB="0" distL="0" distR="0" simplePos="0" relativeHeight="251660288" behindDoc="0" locked="0" layoutInCell="1" allowOverlap="1" wp14:anchorId="10A6F8D5" wp14:editId="7D7CFE96">
              <wp:simplePos x="914400" y="10067925"/>
              <wp:positionH relativeFrom="page">
                <wp:align>left</wp:align>
              </wp:positionH>
              <wp:positionV relativeFrom="page">
                <wp:align>bottom</wp:align>
              </wp:positionV>
              <wp:extent cx="882015" cy="368935"/>
              <wp:effectExtent l="0" t="0" r="13335" b="0"/>
              <wp:wrapNone/>
              <wp:docPr id="1884343429"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68935"/>
                      </a:xfrm>
                      <a:prstGeom prst="rect">
                        <a:avLst/>
                      </a:prstGeom>
                      <a:noFill/>
                      <a:ln>
                        <a:noFill/>
                      </a:ln>
                    </wps:spPr>
                    <wps:txbx>
                      <w:txbxContent>
                        <w:p w14:paraId="2865810B" w14:textId="59143892" w:rsidR="00D44156" w:rsidRPr="00D44156" w:rsidRDefault="00D44156" w:rsidP="00D44156">
                          <w:pPr>
                            <w:spacing w:after="0"/>
                            <w:rPr>
                              <w:rFonts w:ascii="Calibri" w:eastAsia="Calibri" w:hAnsi="Calibri" w:cs="Calibri"/>
                              <w:noProof/>
                              <w:color w:val="000000"/>
                              <w:sz w:val="20"/>
                              <w:szCs w:val="20"/>
                            </w:rPr>
                          </w:pPr>
                          <w:r w:rsidRPr="00D44156">
                            <w:rPr>
                              <w:rFonts w:ascii="Calibri" w:eastAsia="Calibri" w:hAnsi="Calibri" w:cs="Calibri"/>
                              <w:noProof/>
                              <w:color w:val="000000"/>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A6F8D5" id="_x0000_t202" coordsize="21600,21600" o:spt="202" path="m,l,21600r21600,l21600,xe">
              <v:stroke joinstyle="miter"/>
              <v:path gradientshapeok="t" o:connecttype="rect"/>
            </v:shapetype>
            <v:shape id="Text Box 3" o:spid="_x0000_s1027" type="#_x0000_t202" alt="Confidential" style="position:absolute;margin-left:0;margin-top:0;width:69.45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" filled="f" stroked="f">
              <v:fill o:detectmouseclick="t"/>
              <v:textbox style="mso-fit-shape-to-text:t" inset="20pt,0,0,15pt">
                <w:txbxContent>
                  <w:p w14:paraId="2865810B" w14:textId="59143892" w:rsidR="00D44156" w:rsidRPr="00D44156" w:rsidRDefault="00D44156" w:rsidP="00D44156">
                    <w:pPr>
                      <w:spacing w:after="0"/>
                      <w:rPr>
                        <w:rFonts w:ascii="Calibri" w:eastAsia="Calibri" w:hAnsi="Calibri" w:cs="Calibri"/>
                        <w:noProof/>
                        <w:color w:val="000000"/>
                        <w:sz w:val="20"/>
                        <w:szCs w:val="20"/>
                      </w:rPr>
                    </w:pPr>
                    <w:r w:rsidRPr="00D44156">
                      <w:rPr>
                        <w:rFonts w:ascii="Calibri" w:eastAsia="Calibri" w:hAnsi="Calibri" w:cs="Calibri"/>
                        <w:noProof/>
                        <w:color w:val="000000"/>
                        <w:sz w:val="20"/>
                        <w:szCs w:val="2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1A75" w14:textId="574757FE" w:rsidR="00D44156" w:rsidRDefault="00D44156">
    <w:pPr>
      <w:pStyle w:val="Footer"/>
    </w:pPr>
    <w:r>
      <w:rPr>
        <w:noProof/>
      </w:rPr>
      <mc:AlternateContent>
        <mc:Choice Requires="wps">
          <w:drawing>
            <wp:anchor distT="0" distB="0" distL="0" distR="0" simplePos="0" relativeHeight="251658240" behindDoc="0" locked="0" layoutInCell="1" allowOverlap="1" wp14:anchorId="6707832A" wp14:editId="3E285230">
              <wp:simplePos x="635" y="635"/>
              <wp:positionH relativeFrom="page">
                <wp:align>left</wp:align>
              </wp:positionH>
              <wp:positionV relativeFrom="page">
                <wp:align>bottom</wp:align>
              </wp:positionV>
              <wp:extent cx="882015" cy="368935"/>
              <wp:effectExtent l="0" t="0" r="13335" b="0"/>
              <wp:wrapNone/>
              <wp:docPr id="181339239"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68935"/>
                      </a:xfrm>
                      <a:prstGeom prst="rect">
                        <a:avLst/>
                      </a:prstGeom>
                      <a:noFill/>
                      <a:ln>
                        <a:noFill/>
                      </a:ln>
                    </wps:spPr>
                    <wps:txbx>
                      <w:txbxContent>
                        <w:p w14:paraId="767857E4" w14:textId="01D0C6EF" w:rsidR="00D44156" w:rsidRPr="00D44156" w:rsidRDefault="00D44156" w:rsidP="00D44156">
                          <w:pPr>
                            <w:spacing w:after="0"/>
                            <w:rPr>
                              <w:rFonts w:ascii="Calibri" w:eastAsia="Calibri" w:hAnsi="Calibri" w:cs="Calibri"/>
                              <w:noProof/>
                              <w:color w:val="000000"/>
                              <w:sz w:val="20"/>
                              <w:szCs w:val="20"/>
                            </w:rPr>
                          </w:pPr>
                          <w:r w:rsidRPr="00D44156">
                            <w:rPr>
                              <w:rFonts w:ascii="Calibri" w:eastAsia="Calibri" w:hAnsi="Calibri" w:cs="Calibri"/>
                              <w:noProof/>
                              <w:color w:val="000000"/>
                              <w:sz w:val="20"/>
                              <w:szCs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07832A" id="_x0000_t202" coordsize="21600,21600" o:spt="202" path="m,l,21600r21600,l21600,xe">
              <v:stroke joinstyle="miter"/>
              <v:path gradientshapeok="t" o:connecttype="rect"/>
            </v:shapetype>
            <v:shape id="Text Box 1" o:spid="_x0000_s1028" type="#_x0000_t202" alt="Confidential" style="position:absolute;margin-left:0;margin-top:0;width:69.4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" filled="f" stroked="f">
              <v:fill o:detectmouseclick="t"/>
              <v:textbox style="mso-fit-shape-to-text:t" inset="20pt,0,0,15pt">
                <w:txbxContent>
                  <w:p w14:paraId="767857E4" w14:textId="01D0C6EF" w:rsidR="00D44156" w:rsidRPr="00D44156" w:rsidRDefault="00D44156" w:rsidP="00D44156">
                    <w:pPr>
                      <w:spacing w:after="0"/>
                      <w:rPr>
                        <w:rFonts w:ascii="Calibri" w:eastAsia="Calibri" w:hAnsi="Calibri" w:cs="Calibri"/>
                        <w:noProof/>
                        <w:color w:val="000000"/>
                        <w:sz w:val="20"/>
                        <w:szCs w:val="20"/>
                      </w:rPr>
                    </w:pPr>
                    <w:r w:rsidRPr="00D44156">
                      <w:rPr>
                        <w:rFonts w:ascii="Calibri" w:eastAsia="Calibri" w:hAnsi="Calibri" w:cs="Calibri"/>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D93E" w14:textId="77777777" w:rsidR="004B20AA" w:rsidRDefault="004B20AA" w:rsidP="007F314F">
      <w:pPr>
        <w:spacing w:after="0" w:line="240" w:lineRule="auto"/>
      </w:pPr>
      <w:r>
        <w:separator/>
      </w:r>
    </w:p>
  </w:footnote>
  <w:footnote w:type="continuationSeparator" w:id="0">
    <w:p w14:paraId="323BBD3D" w14:textId="77777777" w:rsidR="004B20AA" w:rsidRDefault="004B20AA" w:rsidP="007F3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942E40"/>
    <w:multiLevelType w:val="hybridMultilevel"/>
    <w:tmpl w:val="87B80426"/>
    <w:lvl w:ilvl="0" w:tplc="B980FEF0">
      <w:start w:val="1"/>
      <w:numFmt w:val="decimal"/>
      <w:lvlText w:val="%1."/>
      <w:lvlJc w:val="left"/>
      <w:pPr>
        <w:ind w:left="744" w:hanging="384"/>
      </w:pPr>
      <w:rPr>
        <w:rFonts w:hint="default"/>
        <w:sz w:val="21"/>
      </w:rPr>
    </w:lvl>
    <w:lvl w:ilvl="1" w:tplc="8D403EDE">
      <w:start w:val="8"/>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83733C"/>
    <w:multiLevelType w:val="hybridMultilevel"/>
    <w:tmpl w:val="73F4FA9A"/>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1672789">
    <w:abstractNumId w:val="1"/>
  </w:num>
  <w:num w:numId="2" w16cid:durableId="369498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66A"/>
    <w:rsid w:val="00063316"/>
    <w:rsid w:val="002352D7"/>
    <w:rsid w:val="004544E9"/>
    <w:rsid w:val="004B20AA"/>
    <w:rsid w:val="004F266A"/>
    <w:rsid w:val="00516071"/>
    <w:rsid w:val="005E2414"/>
    <w:rsid w:val="006020AA"/>
    <w:rsid w:val="00626BE2"/>
    <w:rsid w:val="00660561"/>
    <w:rsid w:val="006A4E51"/>
    <w:rsid w:val="006B21C8"/>
    <w:rsid w:val="00735A6C"/>
    <w:rsid w:val="007716EC"/>
    <w:rsid w:val="007F314F"/>
    <w:rsid w:val="008158F8"/>
    <w:rsid w:val="00851BCD"/>
    <w:rsid w:val="00873B23"/>
    <w:rsid w:val="00951748"/>
    <w:rsid w:val="009E7818"/>
    <w:rsid w:val="00A33FEB"/>
    <w:rsid w:val="00A93C98"/>
    <w:rsid w:val="00C9747C"/>
    <w:rsid w:val="00D062E5"/>
    <w:rsid w:val="00D31D21"/>
    <w:rsid w:val="00D44156"/>
    <w:rsid w:val="00E47410"/>
    <w:rsid w:val="00E60AC2"/>
    <w:rsid w:val="00EA69ED"/>
    <w:rsid w:val="00F74CEF"/>
    <w:rsid w:val="00F94923"/>
    <w:rsid w:val="00FB17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E110"/>
  <w15:chartTrackingRefBased/>
  <w15:docId w15:val="{CD315C2F-0356-415B-BC1B-4BC1513BE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8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F266A"/>
    <w:pPr>
      <w:spacing w:after="0" w:line="240" w:lineRule="auto"/>
    </w:pPr>
    <w:rPr>
      <w:rFonts w:ascii="Calibri" w:hAnsi="Calibri" w:cs="Calibri"/>
      <w:color w:val="17365D"/>
      <w:sz w:val="21"/>
      <w:szCs w:val="21"/>
    </w:rPr>
  </w:style>
  <w:style w:type="character" w:customStyle="1" w:styleId="PlainTextChar">
    <w:name w:val="Plain Text Char"/>
    <w:basedOn w:val="DefaultParagraphFont"/>
    <w:link w:val="PlainText"/>
    <w:uiPriority w:val="99"/>
    <w:rsid w:val="004F266A"/>
    <w:rPr>
      <w:rFonts w:ascii="Calibri" w:hAnsi="Calibri" w:cs="Calibri"/>
      <w:color w:val="17365D"/>
      <w:sz w:val="21"/>
      <w:szCs w:val="21"/>
    </w:rPr>
  </w:style>
  <w:style w:type="paragraph" w:customStyle="1" w:styleId="gmail-msolistparagraph">
    <w:name w:val="gmail-msolistparagraph"/>
    <w:basedOn w:val="Normal"/>
    <w:rsid w:val="004F266A"/>
    <w:pPr>
      <w:spacing w:before="100" w:beforeAutospacing="1" w:after="100" w:afterAutospacing="1" w:line="240" w:lineRule="auto"/>
    </w:pPr>
    <w:rPr>
      <w:rFonts w:ascii="Calibri" w:hAnsi="Calibri" w:cs="Calibri"/>
      <w:lang w:val="en-US"/>
    </w:rPr>
  </w:style>
  <w:style w:type="paragraph" w:styleId="Header">
    <w:name w:val="header"/>
    <w:basedOn w:val="Normal"/>
    <w:link w:val="HeaderChar"/>
    <w:uiPriority w:val="99"/>
    <w:unhideWhenUsed/>
    <w:rsid w:val="007F314F"/>
    <w:pPr>
      <w:tabs>
        <w:tab w:val="center" w:pos="4320"/>
        <w:tab w:val="right" w:pos="8640"/>
      </w:tabs>
      <w:spacing w:after="0" w:line="240" w:lineRule="auto"/>
    </w:pPr>
  </w:style>
  <w:style w:type="character" w:customStyle="1" w:styleId="HeaderChar">
    <w:name w:val="Header Char"/>
    <w:basedOn w:val="DefaultParagraphFont"/>
    <w:link w:val="Header"/>
    <w:uiPriority w:val="99"/>
    <w:rsid w:val="007F314F"/>
  </w:style>
  <w:style w:type="paragraph" w:styleId="Footer">
    <w:name w:val="footer"/>
    <w:basedOn w:val="Normal"/>
    <w:link w:val="FooterChar"/>
    <w:uiPriority w:val="99"/>
    <w:unhideWhenUsed/>
    <w:rsid w:val="007F314F"/>
    <w:pPr>
      <w:tabs>
        <w:tab w:val="center" w:pos="4320"/>
        <w:tab w:val="right" w:pos="8640"/>
      </w:tabs>
      <w:spacing w:after="0" w:line="240" w:lineRule="auto"/>
    </w:pPr>
  </w:style>
  <w:style w:type="character" w:customStyle="1" w:styleId="FooterChar">
    <w:name w:val="Footer Char"/>
    <w:basedOn w:val="DefaultParagraphFont"/>
    <w:link w:val="Footer"/>
    <w:uiPriority w:val="99"/>
    <w:rsid w:val="007F314F"/>
  </w:style>
  <w:style w:type="paragraph" w:styleId="ListParagraph">
    <w:name w:val="List Paragraph"/>
    <w:basedOn w:val="Normal"/>
    <w:uiPriority w:val="34"/>
    <w:qFormat/>
    <w:rsid w:val="007716EC"/>
    <w:pPr>
      <w:ind w:left="720"/>
      <w:contextualSpacing/>
    </w:pPr>
  </w:style>
  <w:style w:type="character" w:styleId="Hyperlink">
    <w:name w:val="Hyperlink"/>
    <w:basedOn w:val="DefaultParagraphFont"/>
    <w:uiPriority w:val="99"/>
    <w:unhideWhenUsed/>
    <w:rsid w:val="00C9747C"/>
    <w:rPr>
      <w:color w:val="0000FF" w:themeColor="hyperlink"/>
      <w:u w:val="single"/>
    </w:rPr>
  </w:style>
  <w:style w:type="character" w:styleId="UnresolvedMention">
    <w:name w:val="Unresolved Mention"/>
    <w:basedOn w:val="DefaultParagraphFont"/>
    <w:uiPriority w:val="99"/>
    <w:semiHidden/>
    <w:unhideWhenUsed/>
    <w:rsid w:val="00C974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032927">
      <w:bodyDiv w:val="1"/>
      <w:marLeft w:val="0"/>
      <w:marRight w:val="0"/>
      <w:marTop w:val="0"/>
      <w:marBottom w:val="0"/>
      <w:divBdr>
        <w:top w:val="none" w:sz="0" w:space="0" w:color="auto"/>
        <w:left w:val="none" w:sz="0" w:space="0" w:color="auto"/>
        <w:bottom w:val="none" w:sz="0" w:space="0" w:color="auto"/>
        <w:right w:val="none" w:sz="0" w:space="0" w:color="auto"/>
      </w:divBdr>
    </w:div>
    <w:div w:id="166697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fy.helpdesk@idika.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711</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I.DI.K.A S.A</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Mathioudakis Kostas</dc:creator>
  <cp:keywords/>
  <dc:description/>
  <cp:lastModifiedBy>Eleni Tani</cp:lastModifiedBy>
  <cp:revision>2</cp:revision>
  <dcterms:created xsi:type="dcterms:W3CDTF">2025-02-12T07:17:00Z</dcterms:created>
  <dcterms:modified xsi:type="dcterms:W3CDTF">2025-02-12T07:17:00Z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acf0467,4240489c,7050cc85</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21b2650c-58b3-48d9-bc72-f170ff33b3ed_Enabled">
    <vt:lpwstr>true</vt:lpwstr>
  </property>
  <property fmtid="{D5CDD505-2E9C-101B-9397-08002B2CF9AE}" pid="6" name="MSIP_Label_21b2650c-58b3-48d9-bc72-f170ff33b3ed_SetDate">
    <vt:lpwstr>2025-02-12T07:17:26Z</vt:lpwstr>
  </property>
  <property fmtid="{D5CDD505-2E9C-101B-9397-08002B2CF9AE}" pid="7" name="MSIP_Label_21b2650c-58b3-48d9-bc72-f170ff33b3ed_Method">
    <vt:lpwstr>Standard</vt:lpwstr>
  </property>
  <property fmtid="{D5CDD505-2E9C-101B-9397-08002B2CF9AE}" pid="8" name="MSIP_Label_21b2650c-58b3-48d9-bc72-f170ff33b3ed_Name">
    <vt:lpwstr>Confidential.</vt:lpwstr>
  </property>
  <property fmtid="{D5CDD505-2E9C-101B-9397-08002B2CF9AE}" pid="9" name="MSIP_Label_21b2650c-58b3-48d9-bc72-f170ff33b3ed_SiteId">
    <vt:lpwstr>61cea4b1-8a5a-402a-a97b-23d6b1de63fc</vt:lpwstr>
  </property>
  <property fmtid="{D5CDD505-2E9C-101B-9397-08002B2CF9AE}" pid="10" name="MSIP_Label_21b2650c-58b3-48d9-bc72-f170ff33b3ed_ActionId">
    <vt:lpwstr>a105fcb2-0862-49e2-bb40-86eaa37f544f</vt:lpwstr>
  </property>
  <property fmtid="{D5CDD505-2E9C-101B-9397-08002B2CF9AE}" pid="11" name="MSIP_Label_21b2650c-58b3-48d9-bc72-f170ff33b3ed_ContentBits">
    <vt:lpwstr>2</vt:lpwstr>
  </property>
</Properties>
</file>