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C95B" w14:textId="77777777" w:rsidR="009B01E7" w:rsidRDefault="009B01E7" w:rsidP="00A311FF">
      <w:pPr>
        <w:rPr>
          <w:lang w:val="el-GR"/>
        </w:rPr>
      </w:pPr>
    </w:p>
    <w:p w14:paraId="0E8F9F1F" w14:textId="63D62728" w:rsidR="000436F7" w:rsidRDefault="00E13938" w:rsidP="00A311FF">
      <w:pPr>
        <w:rPr>
          <w:lang w:val="el-GR"/>
        </w:rPr>
      </w:pPr>
      <w:r>
        <w:rPr>
          <w:lang w:val="el-GR"/>
        </w:rPr>
        <w:t xml:space="preserve">    </w:t>
      </w:r>
      <w:r w:rsidR="00D348BE">
        <w:rPr>
          <w:noProof/>
          <w:lang w:val="el-GR"/>
        </w:rPr>
        <w:drawing>
          <wp:inline distT="0" distB="0" distL="0" distR="0" wp14:anchorId="378FC85E" wp14:editId="089ABAB6">
            <wp:extent cx="5610225" cy="1545674"/>
            <wp:effectExtent l="0" t="0" r="0" b="0"/>
            <wp:docPr id="2" name="Εικόνα 2" descr="\\192.168.1.1\Common\1 NEW FOLDER ELENI THE GREAT 2\ΕΝΩΣΗ ΕΛΕΥΘΕΡΟΕΠΑΓΓΕΛΜΑΤΙΩΝ ΚΑΡΔΙΟΛΟΓΩΝ ΕΛΛΑΔΟΣ\ΣΥΝΕΔΡΙΑ\LOGO\εκε-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Common\1 NEW FOLDER ELENI THE GREAT 2\ΕΝΩΣΗ ΕΛΕΥΘΕΡΟΕΠΑΓΓΕΛΜΑΤΙΩΝ ΚΑΡΔΙΟΛΟΓΩΝ ΕΛΛΑΔΟΣ\ΣΥΝΕΔΡΙΑ\LOGO\εκε-ful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4690" cy="1555170"/>
                    </a:xfrm>
                    <a:prstGeom prst="rect">
                      <a:avLst/>
                    </a:prstGeom>
                    <a:noFill/>
                    <a:ln>
                      <a:noFill/>
                    </a:ln>
                  </pic:spPr>
                </pic:pic>
              </a:graphicData>
            </a:graphic>
          </wp:inline>
        </w:drawing>
      </w:r>
    </w:p>
    <w:p w14:paraId="36D833CA" w14:textId="77777777" w:rsidR="000436F7" w:rsidRDefault="000436F7" w:rsidP="00A311FF">
      <w:pPr>
        <w:rPr>
          <w:lang w:val="el-GR"/>
        </w:rPr>
      </w:pPr>
    </w:p>
    <w:p w14:paraId="3892C15E" w14:textId="77777777" w:rsidR="009E19F5" w:rsidRDefault="009E19F5" w:rsidP="00E853C6">
      <w:pPr>
        <w:widowControl w:val="0"/>
        <w:tabs>
          <w:tab w:val="left" w:pos="1134"/>
        </w:tabs>
        <w:autoSpaceDE w:val="0"/>
        <w:autoSpaceDN w:val="0"/>
        <w:rPr>
          <w:rFonts w:eastAsia="Franklin Gothic Medium"/>
          <w:b/>
          <w:bCs/>
          <w:color w:val="1F3863"/>
          <w:sz w:val="24"/>
          <w:szCs w:val="24"/>
          <w:lang w:val="el-GR" w:eastAsia="en-US"/>
        </w:rPr>
      </w:pPr>
    </w:p>
    <w:p w14:paraId="306FBA07" w14:textId="77777777" w:rsidR="00E95A19" w:rsidRDefault="00E95A19" w:rsidP="00E853C6">
      <w:pPr>
        <w:widowControl w:val="0"/>
        <w:tabs>
          <w:tab w:val="left" w:pos="1134"/>
        </w:tabs>
        <w:autoSpaceDE w:val="0"/>
        <w:autoSpaceDN w:val="0"/>
        <w:rPr>
          <w:rFonts w:eastAsia="Franklin Gothic Medium"/>
          <w:b/>
          <w:bCs/>
          <w:color w:val="1F3863"/>
          <w:sz w:val="24"/>
          <w:szCs w:val="24"/>
          <w:lang w:val="el-GR" w:eastAsia="en-US"/>
        </w:rPr>
      </w:pPr>
    </w:p>
    <w:p w14:paraId="46157EC7" w14:textId="77777777" w:rsidR="00E95A19" w:rsidRDefault="00E95A19" w:rsidP="00E853C6">
      <w:pPr>
        <w:widowControl w:val="0"/>
        <w:tabs>
          <w:tab w:val="left" w:pos="1134"/>
        </w:tabs>
        <w:autoSpaceDE w:val="0"/>
        <w:autoSpaceDN w:val="0"/>
        <w:rPr>
          <w:rFonts w:eastAsia="Franklin Gothic Medium"/>
          <w:b/>
          <w:bCs/>
          <w:color w:val="1F3863"/>
          <w:sz w:val="24"/>
          <w:szCs w:val="24"/>
          <w:lang w:val="el-GR" w:eastAsia="en-US"/>
        </w:rPr>
      </w:pPr>
    </w:p>
    <w:p w14:paraId="3693F498" w14:textId="77777777" w:rsidR="00E95A19" w:rsidRPr="00E95A19" w:rsidRDefault="00E95A19" w:rsidP="00E95A19">
      <w:pPr>
        <w:rPr>
          <w:sz w:val="28"/>
          <w:szCs w:val="28"/>
          <w:lang w:val="el-GR"/>
        </w:rPr>
      </w:pPr>
      <w:r w:rsidRPr="00E95A19">
        <w:rPr>
          <w:sz w:val="28"/>
          <w:szCs w:val="28"/>
          <w:lang w:val="el-GR"/>
        </w:rPr>
        <w:t>Προς: ΙΑΤΡΙΚΟ ΣΥΛΛΟΓΟ ΑΘΗΝΩΝ</w:t>
      </w:r>
    </w:p>
    <w:p w14:paraId="651B49DA" w14:textId="77777777" w:rsidR="00E95A19" w:rsidRPr="00E95A19" w:rsidRDefault="00E95A19" w:rsidP="00E95A19">
      <w:pPr>
        <w:rPr>
          <w:sz w:val="28"/>
          <w:szCs w:val="28"/>
          <w:lang w:val="el-GR"/>
        </w:rPr>
      </w:pPr>
    </w:p>
    <w:p w14:paraId="62ED19D8" w14:textId="77777777" w:rsidR="00E95A19" w:rsidRPr="00E95A19" w:rsidRDefault="00E95A19" w:rsidP="00E95A19">
      <w:pPr>
        <w:rPr>
          <w:sz w:val="28"/>
          <w:szCs w:val="28"/>
          <w:lang w:val="el-GR"/>
        </w:rPr>
      </w:pPr>
      <w:r w:rsidRPr="00E95A19">
        <w:rPr>
          <w:sz w:val="28"/>
          <w:szCs w:val="28"/>
          <w:lang w:val="el-GR"/>
        </w:rPr>
        <w:t>ΕΛΛΗΝΙΚΗ ΚΑΡΔΙΟΛΟΓΙΚΗ ΕΤΑΙΡΕΙΑ</w:t>
      </w:r>
    </w:p>
    <w:p w14:paraId="3D0551A7" w14:textId="77777777" w:rsidR="00E95A19" w:rsidRPr="00E95A19" w:rsidRDefault="00E95A19" w:rsidP="00E95A19">
      <w:pPr>
        <w:rPr>
          <w:sz w:val="28"/>
          <w:szCs w:val="28"/>
          <w:lang w:val="el-GR"/>
        </w:rPr>
      </w:pPr>
      <w:r w:rsidRPr="00E95A19">
        <w:rPr>
          <w:sz w:val="28"/>
          <w:szCs w:val="28"/>
          <w:lang w:val="el-GR"/>
        </w:rPr>
        <w:t>ΚΟΙΝ.:ΕΚΑΕ</w:t>
      </w:r>
    </w:p>
    <w:p w14:paraId="5714A1E7" w14:textId="77777777" w:rsidR="00E95A19" w:rsidRPr="00E95A19" w:rsidRDefault="00E95A19" w:rsidP="00E95A19">
      <w:pPr>
        <w:rPr>
          <w:sz w:val="28"/>
          <w:szCs w:val="28"/>
          <w:lang w:val="el-GR"/>
        </w:rPr>
      </w:pPr>
    </w:p>
    <w:p w14:paraId="4D940098" w14:textId="77777777" w:rsidR="00E95A19" w:rsidRPr="00E95A19" w:rsidRDefault="00E95A19" w:rsidP="00E95A19">
      <w:pPr>
        <w:jc w:val="right"/>
        <w:rPr>
          <w:sz w:val="28"/>
          <w:szCs w:val="28"/>
          <w:lang w:val="el-GR"/>
        </w:rPr>
      </w:pPr>
      <w:r w:rsidRPr="00E95A19">
        <w:rPr>
          <w:sz w:val="28"/>
          <w:szCs w:val="28"/>
          <w:lang w:val="el-GR"/>
        </w:rPr>
        <w:t xml:space="preserve">Αθήνα 14.1.2026 </w:t>
      </w:r>
    </w:p>
    <w:p w14:paraId="41E7B3B7" w14:textId="77777777" w:rsidR="00E95A19" w:rsidRPr="00E95A19" w:rsidRDefault="00E95A19" w:rsidP="00E95A19">
      <w:pPr>
        <w:jc w:val="right"/>
        <w:rPr>
          <w:sz w:val="28"/>
          <w:szCs w:val="28"/>
          <w:lang w:val="el-GR"/>
        </w:rPr>
      </w:pPr>
    </w:p>
    <w:p w14:paraId="70E64DEB" w14:textId="77777777" w:rsidR="00E95A19" w:rsidRPr="00E95A19" w:rsidRDefault="00E95A19" w:rsidP="00E95A19">
      <w:pPr>
        <w:jc w:val="both"/>
        <w:rPr>
          <w:sz w:val="28"/>
          <w:szCs w:val="28"/>
          <w:lang w:val="el-GR"/>
        </w:rPr>
      </w:pPr>
      <w:r w:rsidRPr="00E95A19">
        <w:rPr>
          <w:sz w:val="28"/>
          <w:szCs w:val="28"/>
          <w:lang w:val="el-GR"/>
        </w:rPr>
        <w:t>Θέμα :Πρόταση Συνεργασίας ΕΚΑΕ με Ιατρικές Εταιρείες για Σεμινάριο Πιστοποίησης</w:t>
      </w:r>
    </w:p>
    <w:p w14:paraId="4E48136D" w14:textId="77777777" w:rsidR="00E95A19" w:rsidRPr="00E95A19" w:rsidRDefault="00E95A19" w:rsidP="00E95A19">
      <w:pPr>
        <w:jc w:val="both"/>
        <w:rPr>
          <w:sz w:val="28"/>
          <w:szCs w:val="28"/>
          <w:lang w:val="el-GR"/>
        </w:rPr>
      </w:pPr>
    </w:p>
    <w:p w14:paraId="3E1E1B88" w14:textId="77777777" w:rsidR="00E95A19" w:rsidRPr="00E95A19" w:rsidRDefault="00E95A19" w:rsidP="00E95A19">
      <w:pPr>
        <w:jc w:val="both"/>
        <w:rPr>
          <w:sz w:val="28"/>
          <w:szCs w:val="28"/>
          <w:lang w:val="el-GR"/>
        </w:rPr>
      </w:pPr>
    </w:p>
    <w:p w14:paraId="24130F91" w14:textId="36CF4AB6" w:rsidR="00E95A19" w:rsidRPr="00E95A19" w:rsidRDefault="00E95A19" w:rsidP="00E95A19">
      <w:pPr>
        <w:jc w:val="both"/>
        <w:rPr>
          <w:sz w:val="28"/>
          <w:szCs w:val="28"/>
          <w:lang w:val="el-GR"/>
        </w:rPr>
      </w:pPr>
      <w:r w:rsidRPr="00E95A19">
        <w:rPr>
          <w:sz w:val="28"/>
          <w:szCs w:val="28"/>
          <w:lang w:val="el-GR"/>
        </w:rPr>
        <w:t xml:space="preserve">Ενημερωθήκαμε ότι διαβιβάστηκε Σχέδιο Πρότασης Συνεργασίας του Εθνικού Κέντρου Αθλητικών Ερευνών (ΕΚΑΕ) με τις Ιατρικές Εταιρείες με σκοπό την πιστοποίηση ιατρών ειδικότητας Παθολογίας, Γενικής Ιατρικής, Παιδιατρικής και Πνευμονολογίας για χορήγηση Κάρτας Υγείας Αθλητή και ζητήθηκαν σχόλια και προτάσεις. </w:t>
      </w:r>
    </w:p>
    <w:p w14:paraId="0A48FB61" w14:textId="77777777" w:rsidR="00E95A19" w:rsidRPr="00E95A19" w:rsidRDefault="00E95A19" w:rsidP="00E95A19">
      <w:pPr>
        <w:jc w:val="both"/>
        <w:rPr>
          <w:sz w:val="28"/>
          <w:szCs w:val="28"/>
          <w:lang w:val="el-GR"/>
        </w:rPr>
      </w:pPr>
    </w:p>
    <w:p w14:paraId="2CE07994" w14:textId="437337C0" w:rsidR="00E95A19" w:rsidRPr="00E95A19" w:rsidRDefault="00E95A19" w:rsidP="00E95A19">
      <w:pPr>
        <w:jc w:val="both"/>
        <w:rPr>
          <w:b/>
          <w:bCs/>
          <w:sz w:val="28"/>
          <w:szCs w:val="28"/>
          <w:lang w:val="el-GR"/>
        </w:rPr>
      </w:pPr>
      <w:r w:rsidRPr="00E95A19">
        <w:rPr>
          <w:sz w:val="28"/>
          <w:szCs w:val="28"/>
          <w:lang w:val="el-GR"/>
        </w:rPr>
        <w:t xml:space="preserve">Το νομοθετικό έρεισμα υπάρχει. Πλην όμως δεν υπάρχει αντικειμενικά ανάγκη για τη θέσπιση μίας τέτοιας πιστοποίησης μετά από </w:t>
      </w:r>
      <w:r>
        <w:rPr>
          <w:sz w:val="28"/>
          <w:szCs w:val="28"/>
          <w:lang w:val="el-GR"/>
        </w:rPr>
        <w:t xml:space="preserve">διαζώσης εκπαίδευση 1 εβδομάδος και </w:t>
      </w:r>
      <w:r w:rsidRPr="00E95A19">
        <w:rPr>
          <w:sz w:val="28"/>
          <w:szCs w:val="28"/>
          <w:lang w:val="el-GR"/>
        </w:rPr>
        <w:t xml:space="preserve">διαδικτυακή εκπαίδευση ολίγων ωρών. Και αυτό γιατί οι Καρδιολόγοι από το 2018 έως σήμερα, που απαιτείται  η θεώρηση κάρτας αθλητού, είναι συνεπείς στις υποχρεώσεις τους και </w:t>
      </w:r>
      <w:r w:rsidRPr="00E95A19">
        <w:rPr>
          <w:b/>
          <w:bCs/>
          <w:sz w:val="28"/>
          <w:szCs w:val="28"/>
          <w:lang w:val="el-GR"/>
        </w:rPr>
        <w:t>καλύπτουν πλήρως τις ανάγκες θεώρησης κάρτας αθλητού</w:t>
      </w:r>
    </w:p>
    <w:p w14:paraId="3AA4E53A" w14:textId="77777777" w:rsidR="00E95A19" w:rsidRPr="00E95A19" w:rsidRDefault="00E95A19" w:rsidP="00E95A19">
      <w:pPr>
        <w:rPr>
          <w:b/>
          <w:bCs/>
          <w:sz w:val="28"/>
          <w:szCs w:val="28"/>
          <w:lang w:val="el-GR"/>
        </w:rPr>
      </w:pPr>
    </w:p>
    <w:p w14:paraId="62FAC054" w14:textId="77777777" w:rsidR="00E95A19" w:rsidRPr="00E95A19" w:rsidRDefault="00E95A19" w:rsidP="00E95A19">
      <w:pPr>
        <w:jc w:val="both"/>
        <w:rPr>
          <w:sz w:val="28"/>
          <w:szCs w:val="28"/>
          <w:lang w:val="el-GR"/>
        </w:rPr>
      </w:pPr>
      <w:r w:rsidRPr="00E95A19">
        <w:rPr>
          <w:sz w:val="28"/>
          <w:szCs w:val="28"/>
          <w:lang w:val="el-GR"/>
        </w:rPr>
        <w:t>Με το προτεινόμενο πρόγραμμα τίθεται με βεβαιότητα σοβαρό ζήτημα για  την διαφύλαξη της υγείας αθλητών και νέων ανθρώπων που είναι το μέλλον της χώρας. Πλημμελής εκπαίδευση, πιστοποίηση και θεώρηση της κάρτας αθλητών μπορεί να οδηγήσει σε μεγάλο αριθμό καρδιαγγειακών συμβαμάτων κατά την διάρκεια άσκησης.</w:t>
      </w:r>
    </w:p>
    <w:p w14:paraId="48B143B0" w14:textId="77777777" w:rsidR="00E95A19" w:rsidRPr="00E95A19" w:rsidRDefault="00E95A19" w:rsidP="00E95A19">
      <w:pPr>
        <w:jc w:val="both"/>
        <w:rPr>
          <w:sz w:val="28"/>
          <w:szCs w:val="28"/>
          <w:lang w:val="el-GR"/>
        </w:rPr>
      </w:pPr>
    </w:p>
    <w:p w14:paraId="537E835D" w14:textId="77777777" w:rsidR="00E95A19" w:rsidRPr="00E95A19" w:rsidRDefault="00E95A19" w:rsidP="00E95A19">
      <w:pPr>
        <w:jc w:val="both"/>
        <w:rPr>
          <w:sz w:val="28"/>
          <w:szCs w:val="28"/>
          <w:lang w:val="el-GR"/>
        </w:rPr>
      </w:pPr>
      <w:r w:rsidRPr="00E95A19">
        <w:rPr>
          <w:sz w:val="28"/>
          <w:szCs w:val="28"/>
          <w:lang w:val="el-GR"/>
        </w:rPr>
        <w:t>Η Ένωση μας και στην συνάντηση της ΕΚΕ με τον αναπληρωτή υπουργό αθλητισμού κ.Βρουτση Ιωάννη, στην οποία συμμετείχε προ μηνών, είχε εκφράσει την αντίθεσή της στην δυνατότητα εκπαίδευσης ολίγων μόνο ημερών ιατρών άλλων ειδικοτήτων στην κλινική καρδιολογική εξέταση και γνωμάτευση Ηλεκτροκαρδιογραφήματος, προκειμένου να λάβουν την αναγκαία πιστοποίηση για τη θεώρηση κάρτας αθλητού.</w:t>
      </w:r>
    </w:p>
    <w:p w14:paraId="37826B1D" w14:textId="77777777" w:rsidR="00E95A19" w:rsidRPr="00E95A19" w:rsidRDefault="00E95A19" w:rsidP="00E95A19">
      <w:pPr>
        <w:jc w:val="both"/>
        <w:rPr>
          <w:sz w:val="28"/>
          <w:szCs w:val="28"/>
          <w:lang w:val="el-GR"/>
        </w:rPr>
      </w:pPr>
      <w:r w:rsidRPr="00E95A19">
        <w:rPr>
          <w:sz w:val="28"/>
          <w:szCs w:val="28"/>
          <w:lang w:val="el-GR"/>
        </w:rPr>
        <w:lastRenderedPageBreak/>
        <w:t>Ένας καρδιολόγος κατά την εκπαίδευσή του εκπαιδεύεται επί 2ετία στην κλινική Καρδιολογία και Ηλεκτροκαρδιογράφημα προκειμένου να θεωρηθεί ότι είναι ικανός να διαγνώσει ορθά ένα ΗΚΓ.</w:t>
      </w:r>
    </w:p>
    <w:p w14:paraId="215419B2" w14:textId="77777777" w:rsidR="00E95A19" w:rsidRPr="00E95A19" w:rsidRDefault="00E95A19" w:rsidP="00E95A19">
      <w:pPr>
        <w:jc w:val="both"/>
        <w:rPr>
          <w:sz w:val="28"/>
          <w:szCs w:val="28"/>
          <w:lang w:val="el-GR"/>
        </w:rPr>
      </w:pPr>
    </w:p>
    <w:p w14:paraId="326A7331" w14:textId="77777777" w:rsidR="00E95A19" w:rsidRPr="00E95A19" w:rsidRDefault="00E95A19" w:rsidP="00E95A19">
      <w:pPr>
        <w:jc w:val="both"/>
        <w:rPr>
          <w:sz w:val="28"/>
          <w:szCs w:val="28"/>
          <w:lang w:val="el-GR"/>
        </w:rPr>
      </w:pPr>
      <w:r w:rsidRPr="00E95A19">
        <w:rPr>
          <w:sz w:val="28"/>
          <w:szCs w:val="28"/>
          <w:lang w:val="el-GR"/>
        </w:rPr>
        <w:t>Θεωρούμε ότι το πρόγραμμα όπως προτείνεται είναι ατελές και ανεπαρκές και η υιοθέτησή του θα είναι σε βάρος των αθλουμένων και της δημόσιας υγείας λόγω πιθανών εσφαλμένων διαγνώσεων.</w:t>
      </w:r>
    </w:p>
    <w:p w14:paraId="38D1FB1D" w14:textId="77777777" w:rsidR="00E95A19" w:rsidRPr="00E95A19" w:rsidRDefault="00E95A19" w:rsidP="00E95A19">
      <w:pPr>
        <w:jc w:val="both"/>
        <w:rPr>
          <w:sz w:val="28"/>
          <w:szCs w:val="28"/>
          <w:lang w:val="el-GR"/>
        </w:rPr>
      </w:pPr>
    </w:p>
    <w:p w14:paraId="6A9B58FB" w14:textId="24BD761E" w:rsidR="00E95A19" w:rsidRPr="00E95A19" w:rsidRDefault="00E95A19" w:rsidP="00E95A19">
      <w:pPr>
        <w:jc w:val="both"/>
        <w:rPr>
          <w:sz w:val="28"/>
          <w:szCs w:val="28"/>
          <w:lang w:val="el-GR"/>
        </w:rPr>
      </w:pPr>
      <w:r w:rsidRPr="00E95A19">
        <w:rPr>
          <w:sz w:val="28"/>
          <w:szCs w:val="28"/>
          <w:lang w:val="el-GR"/>
        </w:rPr>
        <w:t xml:space="preserve">Εάν κάποιος ιατρός των παραπάνω ειδικοτήτων θέλει να έχει την ευθύνη θεώρησης της κάρτας αθλητού πρέπει να έχει επαρκή εκπαίδευση πάντως αντίστοιχη με την εκπαίδευση των ειδικευομένων Καρδιολόγων. </w:t>
      </w:r>
    </w:p>
    <w:p w14:paraId="64B18008" w14:textId="77777777" w:rsidR="00E95A19" w:rsidRPr="00E95A19" w:rsidRDefault="00E95A19" w:rsidP="00E95A19">
      <w:pPr>
        <w:jc w:val="both"/>
        <w:rPr>
          <w:sz w:val="28"/>
          <w:szCs w:val="28"/>
          <w:lang w:val="el-GR"/>
        </w:rPr>
      </w:pPr>
    </w:p>
    <w:p w14:paraId="22FE34BF" w14:textId="638AAF1A" w:rsidR="00E95A19" w:rsidRPr="00E95A19" w:rsidRDefault="00E95A19" w:rsidP="00E95A19">
      <w:pPr>
        <w:jc w:val="both"/>
        <w:rPr>
          <w:sz w:val="28"/>
          <w:szCs w:val="28"/>
          <w:lang w:val="el-GR"/>
        </w:rPr>
      </w:pPr>
      <w:r w:rsidRPr="00E95A19">
        <w:rPr>
          <w:sz w:val="28"/>
          <w:szCs w:val="28"/>
          <w:lang w:val="el-GR"/>
        </w:rPr>
        <w:t>Για τους λόγους αυτούς, η Ένωση μας είναι αντίθετη στο σχέδιο εκπαίδευσης που προτείνει το ΕΚΑΕ και είναι στην διάθεση σας για περαιτέρω συνεργασία και διευκρινίσεις</w:t>
      </w:r>
      <w:r>
        <w:rPr>
          <w:sz w:val="28"/>
          <w:szCs w:val="28"/>
          <w:lang w:val="el-GR"/>
        </w:rPr>
        <w:t xml:space="preserve"> για την διασφάλιση της υγείας των αθλητών.</w:t>
      </w:r>
    </w:p>
    <w:p w14:paraId="348E2A35" w14:textId="77777777" w:rsidR="009E19F5" w:rsidRDefault="009E19F5" w:rsidP="00E95A19">
      <w:pPr>
        <w:widowControl w:val="0"/>
        <w:tabs>
          <w:tab w:val="left" w:pos="1134"/>
        </w:tabs>
        <w:autoSpaceDE w:val="0"/>
        <w:autoSpaceDN w:val="0"/>
        <w:jc w:val="both"/>
        <w:rPr>
          <w:rFonts w:eastAsia="Franklin Gothic Medium"/>
          <w:b/>
          <w:bCs/>
          <w:color w:val="1F3863"/>
          <w:sz w:val="24"/>
          <w:szCs w:val="24"/>
          <w:lang w:val="el-GR" w:eastAsia="en-US"/>
        </w:rPr>
      </w:pPr>
    </w:p>
    <w:p w14:paraId="08161490" w14:textId="77777777" w:rsidR="009E19F5" w:rsidRPr="00E853C6" w:rsidRDefault="009E19F5" w:rsidP="00E853C6">
      <w:pPr>
        <w:widowControl w:val="0"/>
        <w:tabs>
          <w:tab w:val="left" w:pos="1134"/>
        </w:tabs>
        <w:autoSpaceDE w:val="0"/>
        <w:autoSpaceDN w:val="0"/>
        <w:rPr>
          <w:rFonts w:eastAsia="Franklin Gothic Medium"/>
          <w:b/>
          <w:bCs/>
          <w:color w:val="1F3863"/>
          <w:sz w:val="24"/>
          <w:szCs w:val="24"/>
          <w:lang w:val="el-GR" w:eastAsia="en-US"/>
        </w:rPr>
      </w:pPr>
    </w:p>
    <w:p w14:paraId="53031029" w14:textId="3500565F" w:rsidR="0017118A" w:rsidRDefault="009E19F5" w:rsidP="00E13938">
      <w:pPr>
        <w:pBdr>
          <w:bottom w:val="single" w:sz="6" w:space="0" w:color="F1F1F5"/>
        </w:pBdr>
        <w:shd w:val="clear" w:color="auto" w:fill="FFFFFF"/>
        <w:spacing w:before="100" w:beforeAutospacing="1"/>
        <w:jc w:val="both"/>
        <w:rPr>
          <w:sz w:val="28"/>
          <w:lang w:val="el-GR"/>
        </w:rPr>
      </w:pPr>
      <w:r>
        <w:rPr>
          <w:sz w:val="22"/>
          <w:szCs w:val="22"/>
          <w:lang w:val="el-GR"/>
        </w:rPr>
        <w:t xml:space="preserve">          </w:t>
      </w:r>
      <w:r w:rsidR="00E853C6">
        <w:rPr>
          <w:noProof/>
          <w:sz w:val="32"/>
          <w:szCs w:val="32"/>
          <w:lang w:val="el-GR"/>
        </w:rPr>
        <w:drawing>
          <wp:inline distT="0" distB="0" distL="0" distR="0" wp14:anchorId="47CD9E19" wp14:editId="3A24212C">
            <wp:extent cx="5238750" cy="158321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cstate="print"/>
                    <a:srcRect/>
                    <a:stretch>
                      <a:fillRect/>
                    </a:stretch>
                  </pic:blipFill>
                  <pic:spPr bwMode="auto">
                    <a:xfrm>
                      <a:off x="0" y="0"/>
                      <a:ext cx="5286599" cy="1597670"/>
                    </a:xfrm>
                    <a:prstGeom prst="rect">
                      <a:avLst/>
                    </a:prstGeom>
                    <a:noFill/>
                    <a:ln w="9525">
                      <a:noFill/>
                      <a:miter lim="800000"/>
                      <a:headEnd/>
                      <a:tailEnd/>
                    </a:ln>
                  </pic:spPr>
                </pic:pic>
              </a:graphicData>
            </a:graphic>
          </wp:inline>
        </w:drawing>
      </w:r>
      <w:r w:rsidR="00682DAE">
        <w:rPr>
          <w:sz w:val="22"/>
          <w:szCs w:val="22"/>
          <w:lang w:val="el-GR"/>
        </w:rPr>
        <w:t xml:space="preserve">       </w:t>
      </w:r>
      <w:r w:rsidR="0017118A">
        <w:rPr>
          <w:sz w:val="26"/>
          <w:szCs w:val="26"/>
          <w:lang w:val="el-GR"/>
        </w:rPr>
        <w:t xml:space="preserve">              </w:t>
      </w:r>
      <w:r w:rsidR="00EA254F" w:rsidRPr="00EA254F">
        <w:rPr>
          <w:sz w:val="26"/>
          <w:szCs w:val="26"/>
          <w:lang w:val="el-GR"/>
        </w:rPr>
        <w:t>.</w:t>
      </w:r>
      <w:r w:rsidR="009F2CD2">
        <w:rPr>
          <w:sz w:val="28"/>
          <w:lang w:val="el-GR"/>
        </w:rPr>
        <w:t xml:space="preserve"> </w:t>
      </w:r>
    </w:p>
    <w:sectPr w:rsidR="0017118A" w:rsidSect="003610BE">
      <w:footerReference w:type="even" r:id="rId10"/>
      <w:footerReference w:type="default" r:id="rId11"/>
      <w:footerReference w:type="first" r:id="rId12"/>
      <w:pgSz w:w="11906" w:h="16838"/>
      <w:pgMar w:top="709" w:right="1133" w:bottom="28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E3488" w14:textId="77777777" w:rsidR="00E13938" w:rsidRDefault="00E13938" w:rsidP="00E13938">
      <w:r>
        <w:separator/>
      </w:r>
    </w:p>
  </w:endnote>
  <w:endnote w:type="continuationSeparator" w:id="0">
    <w:p w14:paraId="1CDB9236" w14:textId="77777777" w:rsidR="00E13938" w:rsidRDefault="00E13938" w:rsidP="00E1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32E1" w14:textId="47ED80B2" w:rsidR="00E13938" w:rsidRDefault="00E13938">
    <w:pPr>
      <w:pStyle w:val="Footer"/>
    </w:pPr>
    <w:r>
      <w:rPr>
        <w:noProof/>
      </w:rPr>
      <mc:AlternateContent>
        <mc:Choice Requires="wps">
          <w:drawing>
            <wp:anchor distT="0" distB="0" distL="0" distR="0" simplePos="0" relativeHeight="251659264" behindDoc="0" locked="0" layoutInCell="1" allowOverlap="1" wp14:anchorId="7D6F07B3" wp14:editId="69E0C470">
              <wp:simplePos x="635" y="635"/>
              <wp:positionH relativeFrom="page">
                <wp:align>left</wp:align>
              </wp:positionH>
              <wp:positionV relativeFrom="page">
                <wp:align>bottom</wp:align>
              </wp:positionV>
              <wp:extent cx="882015" cy="345440"/>
              <wp:effectExtent l="0" t="0" r="13335" b="0"/>
              <wp:wrapNone/>
              <wp:docPr id="859532616"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238AE71B" w14:textId="22D0CEB4"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6F07B3" id="_x0000_t202" coordsize="21600,21600" o:spt="202" path="m,l,21600r21600,l21600,xe">
              <v:stroke joinstyle="miter"/>
              <v:path gradientshapeok="t" o:connecttype="rect"/>
            </v:shapetype>
            <v:shape id="Text Box 2" o:spid="_x0000_s1026" type="#_x0000_t202" alt="Confidential" style="position:absolute;margin-left:0;margin-top:0;width:6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" filled="f" stroked="f">
              <v:textbox style="mso-fit-shape-to-text:t" inset="20pt,0,0,15pt">
                <w:txbxContent>
                  <w:p w14:paraId="238AE71B" w14:textId="22D0CEB4"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4778" w14:textId="2DB0B615" w:rsidR="00E13938" w:rsidRDefault="00E13938">
    <w:pPr>
      <w:pStyle w:val="Footer"/>
    </w:pPr>
    <w:r>
      <w:rPr>
        <w:noProof/>
      </w:rPr>
      <mc:AlternateContent>
        <mc:Choice Requires="wps">
          <w:drawing>
            <wp:anchor distT="0" distB="0" distL="0" distR="0" simplePos="0" relativeHeight="251660288" behindDoc="0" locked="0" layoutInCell="1" allowOverlap="1" wp14:anchorId="6F460171" wp14:editId="5BAFAD6C">
              <wp:simplePos x="809625" y="10096500"/>
              <wp:positionH relativeFrom="page">
                <wp:align>left</wp:align>
              </wp:positionH>
              <wp:positionV relativeFrom="page">
                <wp:align>bottom</wp:align>
              </wp:positionV>
              <wp:extent cx="882015" cy="345440"/>
              <wp:effectExtent l="0" t="0" r="13335" b="0"/>
              <wp:wrapNone/>
              <wp:docPr id="487383577"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61FC632F" w14:textId="2A75E189"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460171" id="_x0000_t202" coordsize="21600,21600" o:spt="202" path="m,l,21600r21600,l21600,xe">
              <v:stroke joinstyle="miter"/>
              <v:path gradientshapeok="t" o:connecttype="rect"/>
            </v:shapetype>
            <v:shape id="Text Box 3" o:spid="_x0000_s1027" type="#_x0000_t202" alt="Confidential" style="position:absolute;margin-left:0;margin-top:0;width:6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" filled="f" stroked="f">
              <v:textbox style="mso-fit-shape-to-text:t" inset="20pt,0,0,15pt">
                <w:txbxContent>
                  <w:p w14:paraId="61FC632F" w14:textId="2A75E189"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5861" w14:textId="3E10FCCD" w:rsidR="00E13938" w:rsidRDefault="00E13938">
    <w:pPr>
      <w:pStyle w:val="Footer"/>
    </w:pPr>
    <w:r>
      <w:rPr>
        <w:noProof/>
      </w:rPr>
      <mc:AlternateContent>
        <mc:Choice Requires="wps">
          <w:drawing>
            <wp:anchor distT="0" distB="0" distL="0" distR="0" simplePos="0" relativeHeight="251658240" behindDoc="0" locked="0" layoutInCell="1" allowOverlap="1" wp14:anchorId="2CBF0B48" wp14:editId="3A64543C">
              <wp:simplePos x="635" y="635"/>
              <wp:positionH relativeFrom="page">
                <wp:align>left</wp:align>
              </wp:positionH>
              <wp:positionV relativeFrom="page">
                <wp:align>bottom</wp:align>
              </wp:positionV>
              <wp:extent cx="882015" cy="345440"/>
              <wp:effectExtent l="0" t="0" r="13335" b="0"/>
              <wp:wrapNone/>
              <wp:docPr id="698970982"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7BCFBFA8" w14:textId="6BF88E48"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BF0B48" id="_x0000_t202" coordsize="21600,21600" o:spt="202" path="m,l,21600r21600,l21600,xe">
              <v:stroke joinstyle="miter"/>
              <v:path gradientshapeok="t" o:connecttype="rect"/>
            </v:shapetype>
            <v:shape id="Text Box 1" o:spid="_x0000_s1028" type="#_x0000_t202" alt="Confidential" style="position:absolute;margin-left:0;margin-top:0;width:6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aC4hsBIC&#10;AAAhBAAADgAAAAAAAAAAAAAAAAAuAgAAZHJzL2Uyb0RvYy54bWxQSwECLQAUAAYACAAAACEAVx06&#10;DdoAAAAEAQAADwAAAAAAAAAAAAAAAABsBAAAZHJzL2Rvd25yZXYueG1sUEsFBgAAAAAEAAQA8wAA&#10;AHMFAAAAAA==&#10;" filled="f" stroked="f">
              <v:textbox style="mso-fit-shape-to-text:t" inset="20pt,0,0,15pt">
                <w:txbxContent>
                  <w:p w14:paraId="7BCFBFA8" w14:textId="6BF88E48" w:rsidR="00E13938" w:rsidRPr="00E13938" w:rsidRDefault="00E13938" w:rsidP="00E13938">
                    <w:pPr>
                      <w:rPr>
                        <w:rFonts w:ascii="Calibri" w:eastAsia="Calibri" w:hAnsi="Calibri" w:cs="Calibri"/>
                        <w:noProof/>
                        <w:color w:val="000000"/>
                      </w:rPr>
                    </w:pPr>
                    <w:r w:rsidRPr="00E13938">
                      <w:rPr>
                        <w:rFonts w:ascii="Calibri" w:eastAsia="Calibri" w:hAnsi="Calibri" w:cs="Calibri"/>
                        <w:noProof/>
                        <w:color w:val="00000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7493" w14:textId="77777777" w:rsidR="00E13938" w:rsidRDefault="00E13938" w:rsidP="00E13938">
      <w:r>
        <w:separator/>
      </w:r>
    </w:p>
  </w:footnote>
  <w:footnote w:type="continuationSeparator" w:id="0">
    <w:p w14:paraId="02D939DF" w14:textId="77777777" w:rsidR="00E13938" w:rsidRDefault="00E13938" w:rsidP="00E13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46FD"/>
    <w:multiLevelType w:val="hybridMultilevel"/>
    <w:tmpl w:val="D73EE4A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6155626"/>
    <w:multiLevelType w:val="multilevel"/>
    <w:tmpl w:val="7ACC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68114B"/>
    <w:multiLevelType w:val="hybridMultilevel"/>
    <w:tmpl w:val="5D10A6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BA63D87"/>
    <w:multiLevelType w:val="hybridMultilevel"/>
    <w:tmpl w:val="E0E89F14"/>
    <w:lvl w:ilvl="0" w:tplc="28861A6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24034289">
    <w:abstractNumId w:val="3"/>
  </w:num>
  <w:num w:numId="2" w16cid:durableId="1433666229">
    <w:abstractNumId w:val="0"/>
  </w:num>
  <w:num w:numId="3" w16cid:durableId="322710053">
    <w:abstractNumId w:val="2"/>
  </w:num>
  <w:num w:numId="4" w16cid:durableId="1705977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000"/>
    <w:rsid w:val="00012B9A"/>
    <w:rsid w:val="00021DD3"/>
    <w:rsid w:val="00025B6A"/>
    <w:rsid w:val="00035BD1"/>
    <w:rsid w:val="00036B7F"/>
    <w:rsid w:val="0003756C"/>
    <w:rsid w:val="000436F7"/>
    <w:rsid w:val="00043BE9"/>
    <w:rsid w:val="000462A2"/>
    <w:rsid w:val="00062EB8"/>
    <w:rsid w:val="0006307E"/>
    <w:rsid w:val="00066A0B"/>
    <w:rsid w:val="00084AD6"/>
    <w:rsid w:val="00093F0C"/>
    <w:rsid w:val="000A3B28"/>
    <w:rsid w:val="000C1697"/>
    <w:rsid w:val="000C6776"/>
    <w:rsid w:val="000E2A0C"/>
    <w:rsid w:val="000F755D"/>
    <w:rsid w:val="001006BD"/>
    <w:rsid w:val="001014EF"/>
    <w:rsid w:val="0012088C"/>
    <w:rsid w:val="001322AD"/>
    <w:rsid w:val="001338B2"/>
    <w:rsid w:val="001342BF"/>
    <w:rsid w:val="0015455A"/>
    <w:rsid w:val="001672F8"/>
    <w:rsid w:val="0017118A"/>
    <w:rsid w:val="001767B2"/>
    <w:rsid w:val="00182536"/>
    <w:rsid w:val="001A3DE6"/>
    <w:rsid w:val="001C0A74"/>
    <w:rsid w:val="001C2A3D"/>
    <w:rsid w:val="001C5CC9"/>
    <w:rsid w:val="001C7B07"/>
    <w:rsid w:val="001D5BC7"/>
    <w:rsid w:val="002076AA"/>
    <w:rsid w:val="002151FC"/>
    <w:rsid w:val="00220B4D"/>
    <w:rsid w:val="00220F36"/>
    <w:rsid w:val="0022446E"/>
    <w:rsid w:val="00227F9B"/>
    <w:rsid w:val="002441BE"/>
    <w:rsid w:val="002510CB"/>
    <w:rsid w:val="002656DB"/>
    <w:rsid w:val="0027271A"/>
    <w:rsid w:val="00274CD5"/>
    <w:rsid w:val="00275236"/>
    <w:rsid w:val="002C733A"/>
    <w:rsid w:val="002D0F9C"/>
    <w:rsid w:val="002D51A2"/>
    <w:rsid w:val="002E0EE1"/>
    <w:rsid w:val="002E2F38"/>
    <w:rsid w:val="002E6F7E"/>
    <w:rsid w:val="00316B73"/>
    <w:rsid w:val="00320AAA"/>
    <w:rsid w:val="00331964"/>
    <w:rsid w:val="0033744D"/>
    <w:rsid w:val="0036105B"/>
    <w:rsid w:val="003610BE"/>
    <w:rsid w:val="00363000"/>
    <w:rsid w:val="00366C4F"/>
    <w:rsid w:val="00371EF4"/>
    <w:rsid w:val="0037722A"/>
    <w:rsid w:val="00383205"/>
    <w:rsid w:val="00384724"/>
    <w:rsid w:val="003D3703"/>
    <w:rsid w:val="00402D2F"/>
    <w:rsid w:val="00405580"/>
    <w:rsid w:val="00412A37"/>
    <w:rsid w:val="0041622F"/>
    <w:rsid w:val="00430497"/>
    <w:rsid w:val="004331D8"/>
    <w:rsid w:val="00442E3A"/>
    <w:rsid w:val="0045728F"/>
    <w:rsid w:val="00461BD7"/>
    <w:rsid w:val="00462D60"/>
    <w:rsid w:val="004B2D12"/>
    <w:rsid w:val="004B587C"/>
    <w:rsid w:val="004C3F72"/>
    <w:rsid w:val="004C4797"/>
    <w:rsid w:val="004E1C9F"/>
    <w:rsid w:val="004E6371"/>
    <w:rsid w:val="00500F70"/>
    <w:rsid w:val="00502144"/>
    <w:rsid w:val="00511814"/>
    <w:rsid w:val="005150D7"/>
    <w:rsid w:val="0051596B"/>
    <w:rsid w:val="00525680"/>
    <w:rsid w:val="00526DDC"/>
    <w:rsid w:val="00527A5E"/>
    <w:rsid w:val="00541A18"/>
    <w:rsid w:val="00545745"/>
    <w:rsid w:val="00551C3F"/>
    <w:rsid w:val="00553A76"/>
    <w:rsid w:val="005543AD"/>
    <w:rsid w:val="005C1347"/>
    <w:rsid w:val="005F5B15"/>
    <w:rsid w:val="006058ED"/>
    <w:rsid w:val="00607368"/>
    <w:rsid w:val="00610A92"/>
    <w:rsid w:val="006127C6"/>
    <w:rsid w:val="00626489"/>
    <w:rsid w:val="006408A9"/>
    <w:rsid w:val="00647515"/>
    <w:rsid w:val="006577E5"/>
    <w:rsid w:val="00682974"/>
    <w:rsid w:val="00682DAE"/>
    <w:rsid w:val="006B67DC"/>
    <w:rsid w:val="006B7F62"/>
    <w:rsid w:val="006D372B"/>
    <w:rsid w:val="006D5D7E"/>
    <w:rsid w:val="006D63BF"/>
    <w:rsid w:val="006F00F7"/>
    <w:rsid w:val="00715E4F"/>
    <w:rsid w:val="00725086"/>
    <w:rsid w:val="007312E6"/>
    <w:rsid w:val="00745C10"/>
    <w:rsid w:val="00764EDA"/>
    <w:rsid w:val="007950AD"/>
    <w:rsid w:val="007A115E"/>
    <w:rsid w:val="007C4AD2"/>
    <w:rsid w:val="007D6ED2"/>
    <w:rsid w:val="007F638E"/>
    <w:rsid w:val="008238C0"/>
    <w:rsid w:val="00825487"/>
    <w:rsid w:val="00831DEC"/>
    <w:rsid w:val="0085754D"/>
    <w:rsid w:val="00870F96"/>
    <w:rsid w:val="00890A49"/>
    <w:rsid w:val="00890AB1"/>
    <w:rsid w:val="008A1B2A"/>
    <w:rsid w:val="008A3DD4"/>
    <w:rsid w:val="008C7531"/>
    <w:rsid w:val="008D6D30"/>
    <w:rsid w:val="008F4CF4"/>
    <w:rsid w:val="0091572D"/>
    <w:rsid w:val="009522FE"/>
    <w:rsid w:val="009709E8"/>
    <w:rsid w:val="0098729E"/>
    <w:rsid w:val="009B01E7"/>
    <w:rsid w:val="009D5211"/>
    <w:rsid w:val="009E19F5"/>
    <w:rsid w:val="009F2CD2"/>
    <w:rsid w:val="009F3BF0"/>
    <w:rsid w:val="009F61F6"/>
    <w:rsid w:val="00A00561"/>
    <w:rsid w:val="00A311FF"/>
    <w:rsid w:val="00A87A39"/>
    <w:rsid w:val="00A9025E"/>
    <w:rsid w:val="00AA7462"/>
    <w:rsid w:val="00AB1E2A"/>
    <w:rsid w:val="00AC6EE9"/>
    <w:rsid w:val="00AD18F2"/>
    <w:rsid w:val="00AE5A80"/>
    <w:rsid w:val="00AF4D0D"/>
    <w:rsid w:val="00B00E49"/>
    <w:rsid w:val="00B0521F"/>
    <w:rsid w:val="00B13645"/>
    <w:rsid w:val="00B32556"/>
    <w:rsid w:val="00B37C9C"/>
    <w:rsid w:val="00B47277"/>
    <w:rsid w:val="00B5791A"/>
    <w:rsid w:val="00B60E53"/>
    <w:rsid w:val="00B648C4"/>
    <w:rsid w:val="00B72D13"/>
    <w:rsid w:val="00B81CC7"/>
    <w:rsid w:val="00B83704"/>
    <w:rsid w:val="00B917B9"/>
    <w:rsid w:val="00BA26CF"/>
    <w:rsid w:val="00BD0393"/>
    <w:rsid w:val="00BE3A48"/>
    <w:rsid w:val="00BE781B"/>
    <w:rsid w:val="00C008F7"/>
    <w:rsid w:val="00C03C7F"/>
    <w:rsid w:val="00C15BD7"/>
    <w:rsid w:val="00C2234B"/>
    <w:rsid w:val="00C61DCF"/>
    <w:rsid w:val="00C66332"/>
    <w:rsid w:val="00C7111B"/>
    <w:rsid w:val="00C830F1"/>
    <w:rsid w:val="00C84191"/>
    <w:rsid w:val="00C843BB"/>
    <w:rsid w:val="00C97CBC"/>
    <w:rsid w:val="00CA6914"/>
    <w:rsid w:val="00CC05C0"/>
    <w:rsid w:val="00CC65D6"/>
    <w:rsid w:val="00CD7A63"/>
    <w:rsid w:val="00CD7ED6"/>
    <w:rsid w:val="00CE7D5D"/>
    <w:rsid w:val="00D03ED0"/>
    <w:rsid w:val="00D1143B"/>
    <w:rsid w:val="00D309AA"/>
    <w:rsid w:val="00D32834"/>
    <w:rsid w:val="00D32957"/>
    <w:rsid w:val="00D348BE"/>
    <w:rsid w:val="00D34ED7"/>
    <w:rsid w:val="00D4174F"/>
    <w:rsid w:val="00D46848"/>
    <w:rsid w:val="00D47E4C"/>
    <w:rsid w:val="00D95EF9"/>
    <w:rsid w:val="00DA433A"/>
    <w:rsid w:val="00DB107C"/>
    <w:rsid w:val="00DB23A3"/>
    <w:rsid w:val="00DD78E2"/>
    <w:rsid w:val="00DE3302"/>
    <w:rsid w:val="00DE481E"/>
    <w:rsid w:val="00DF5F21"/>
    <w:rsid w:val="00E03A33"/>
    <w:rsid w:val="00E068C8"/>
    <w:rsid w:val="00E12C6A"/>
    <w:rsid w:val="00E13938"/>
    <w:rsid w:val="00E42D56"/>
    <w:rsid w:val="00E55B90"/>
    <w:rsid w:val="00E644EF"/>
    <w:rsid w:val="00E853C6"/>
    <w:rsid w:val="00E95A19"/>
    <w:rsid w:val="00EA1A20"/>
    <w:rsid w:val="00EA254F"/>
    <w:rsid w:val="00EA4ECB"/>
    <w:rsid w:val="00EC1BCF"/>
    <w:rsid w:val="00EC2C3D"/>
    <w:rsid w:val="00EC30EA"/>
    <w:rsid w:val="00ED5322"/>
    <w:rsid w:val="00ED60FF"/>
    <w:rsid w:val="00F0687B"/>
    <w:rsid w:val="00F0763F"/>
    <w:rsid w:val="00F10A6D"/>
    <w:rsid w:val="00F2028A"/>
    <w:rsid w:val="00F33924"/>
    <w:rsid w:val="00F56E6F"/>
    <w:rsid w:val="00F6644B"/>
    <w:rsid w:val="00F77ED6"/>
    <w:rsid w:val="00F91B05"/>
    <w:rsid w:val="00F97EA7"/>
    <w:rsid w:val="00FC5CC9"/>
    <w:rsid w:val="00FD3037"/>
    <w:rsid w:val="00FF30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9584"/>
  <w15:docId w15:val="{29FD7088-FFBB-421E-936C-A3486804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CD2"/>
    <w:pPr>
      <w:spacing w:after="0" w:line="240" w:lineRule="auto"/>
    </w:pPr>
    <w:rPr>
      <w:rFonts w:ascii="Times New Roman" w:eastAsia="Times New Roman" w:hAnsi="Times New Roman" w:cs="Times New Roman"/>
      <w:sz w:val="20"/>
      <w:szCs w:val="20"/>
      <w:lang w:val="en-US"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2CD2"/>
    <w:rPr>
      <w:color w:val="0000FF" w:themeColor="hyperlink"/>
      <w:u w:val="single"/>
    </w:rPr>
  </w:style>
  <w:style w:type="paragraph" w:styleId="BalloonText">
    <w:name w:val="Balloon Text"/>
    <w:basedOn w:val="Normal"/>
    <w:link w:val="BalloonTextChar"/>
    <w:uiPriority w:val="99"/>
    <w:semiHidden/>
    <w:unhideWhenUsed/>
    <w:rsid w:val="009F2CD2"/>
    <w:rPr>
      <w:rFonts w:ascii="Tahoma" w:hAnsi="Tahoma" w:cs="Tahoma"/>
      <w:sz w:val="16"/>
      <w:szCs w:val="16"/>
    </w:rPr>
  </w:style>
  <w:style w:type="character" w:customStyle="1" w:styleId="BalloonTextChar">
    <w:name w:val="Balloon Text Char"/>
    <w:basedOn w:val="DefaultParagraphFont"/>
    <w:link w:val="BalloonText"/>
    <w:uiPriority w:val="99"/>
    <w:semiHidden/>
    <w:rsid w:val="009F2CD2"/>
    <w:rPr>
      <w:rFonts w:ascii="Tahoma" w:eastAsia="Times New Roman" w:hAnsi="Tahoma" w:cs="Tahoma"/>
      <w:sz w:val="16"/>
      <w:szCs w:val="16"/>
      <w:lang w:val="en-US" w:eastAsia="el-GR"/>
    </w:rPr>
  </w:style>
  <w:style w:type="paragraph" w:styleId="NoSpacing">
    <w:name w:val="No Spacing"/>
    <w:uiPriority w:val="1"/>
    <w:qFormat/>
    <w:rsid w:val="00F77ED6"/>
    <w:pPr>
      <w:spacing w:after="0" w:line="240" w:lineRule="auto"/>
    </w:pPr>
    <w:rPr>
      <w:rFonts w:ascii="Times New Roman" w:eastAsia="Times New Roman" w:hAnsi="Times New Roman" w:cs="Times New Roman"/>
      <w:sz w:val="20"/>
      <w:szCs w:val="20"/>
      <w:lang w:val="en-US" w:eastAsia="el-GR"/>
    </w:rPr>
  </w:style>
  <w:style w:type="paragraph" w:styleId="ListParagraph">
    <w:name w:val="List Paragraph"/>
    <w:basedOn w:val="Normal"/>
    <w:uiPriority w:val="34"/>
    <w:qFormat/>
    <w:rsid w:val="00F77ED6"/>
    <w:pPr>
      <w:ind w:left="720"/>
      <w:contextualSpacing/>
    </w:pPr>
  </w:style>
  <w:style w:type="paragraph" w:styleId="Footer">
    <w:name w:val="footer"/>
    <w:basedOn w:val="Normal"/>
    <w:link w:val="FooterChar"/>
    <w:uiPriority w:val="99"/>
    <w:unhideWhenUsed/>
    <w:rsid w:val="00E13938"/>
    <w:pPr>
      <w:tabs>
        <w:tab w:val="center" w:pos="4153"/>
        <w:tab w:val="right" w:pos="8306"/>
      </w:tabs>
    </w:pPr>
  </w:style>
  <w:style w:type="character" w:customStyle="1" w:styleId="FooterChar">
    <w:name w:val="Footer Char"/>
    <w:basedOn w:val="DefaultParagraphFont"/>
    <w:link w:val="Footer"/>
    <w:uiPriority w:val="99"/>
    <w:rsid w:val="00E13938"/>
    <w:rPr>
      <w:rFonts w:ascii="Times New Roman" w:eastAsia="Times New Roman" w:hAnsi="Times New Roman" w:cs="Times New Roman"/>
      <w:sz w:val="20"/>
      <w:szCs w:val="20"/>
      <w:lang w:val="en-US"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0472">
      <w:bodyDiv w:val="1"/>
      <w:marLeft w:val="0"/>
      <w:marRight w:val="0"/>
      <w:marTop w:val="0"/>
      <w:marBottom w:val="0"/>
      <w:divBdr>
        <w:top w:val="none" w:sz="0" w:space="0" w:color="auto"/>
        <w:left w:val="none" w:sz="0" w:space="0" w:color="auto"/>
        <w:bottom w:val="none" w:sz="0" w:space="0" w:color="auto"/>
        <w:right w:val="none" w:sz="0" w:space="0" w:color="auto"/>
      </w:divBdr>
    </w:div>
    <w:div w:id="662780345">
      <w:bodyDiv w:val="1"/>
      <w:marLeft w:val="0"/>
      <w:marRight w:val="0"/>
      <w:marTop w:val="0"/>
      <w:marBottom w:val="0"/>
      <w:divBdr>
        <w:top w:val="none" w:sz="0" w:space="0" w:color="auto"/>
        <w:left w:val="none" w:sz="0" w:space="0" w:color="auto"/>
        <w:bottom w:val="none" w:sz="0" w:space="0" w:color="auto"/>
        <w:right w:val="none" w:sz="0" w:space="0" w:color="auto"/>
      </w:divBdr>
    </w:div>
    <w:div w:id="132940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DC1A87-B1FE-4847-83F0-323AF7866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2009</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Antzie</dc:creator>
  <cp:lastModifiedBy>Eleni Tani</cp:lastModifiedBy>
  <cp:revision>2</cp:revision>
  <cp:lastPrinted>2019-09-04T08:26:00Z</cp:lastPrinted>
  <dcterms:created xsi:type="dcterms:W3CDTF">2026-01-14T12:32:00Z</dcterms:created>
  <dcterms:modified xsi:type="dcterms:W3CDTF">2026-01-14T12:32:00Z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29a97366,333b6d48,1d0ce219</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21b2650c-58b3-48d9-bc72-f170ff33b3ed_Enabled">
    <vt:lpwstr>true</vt:lpwstr>
  </property>
  <property fmtid="{D5CDD505-2E9C-101B-9397-08002B2CF9AE}" pid="6" name="MSIP_Label_21b2650c-58b3-48d9-bc72-f170ff33b3ed_SetDate">
    <vt:lpwstr>2024-11-27T10:47:23Z</vt:lpwstr>
  </property>
  <property fmtid="{D5CDD505-2E9C-101B-9397-08002B2CF9AE}" pid="7" name="MSIP_Label_21b2650c-58b3-48d9-bc72-f170ff33b3ed_Method">
    <vt:lpwstr>Standard</vt:lpwstr>
  </property>
  <property fmtid="{D5CDD505-2E9C-101B-9397-08002B2CF9AE}" pid="8" name="MSIP_Label_21b2650c-58b3-48d9-bc72-f170ff33b3ed_Name">
    <vt:lpwstr>Confidential.</vt:lpwstr>
  </property>
  <property fmtid="{D5CDD505-2E9C-101B-9397-08002B2CF9AE}" pid="9" name="MSIP_Label_21b2650c-58b3-48d9-bc72-f170ff33b3ed_SiteId">
    <vt:lpwstr>61cea4b1-8a5a-402a-a97b-23d6b1de63fc</vt:lpwstr>
  </property>
  <property fmtid="{D5CDD505-2E9C-101B-9397-08002B2CF9AE}" pid="10" name="MSIP_Label_21b2650c-58b3-48d9-bc72-f170ff33b3ed_ActionId">
    <vt:lpwstr>65e41409-d9b6-4e53-bb02-05f4436f435e</vt:lpwstr>
  </property>
  <property fmtid="{D5CDD505-2E9C-101B-9397-08002B2CF9AE}" pid="11" name="MSIP_Label_21b2650c-58b3-48d9-bc72-f170ff33b3ed_ContentBits">
    <vt:lpwstr>2</vt:lpwstr>
  </property>
</Properties>
</file>