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FE233E">
        <w:rPr>
          <w:rFonts w:ascii="Helvetica" w:hAnsi="Helvetica"/>
          <w:color w:val="333333"/>
          <w:sz w:val="21"/>
          <w:szCs w:val="21"/>
          <w:lang w:eastAsia="en-US"/>
        </w:rPr>
        <w:br/>
        <w:t>Καραγεώργη Σερβίας 2, Αθήνα – Σύνταγμα Τ.Κ. 10562, ΤΗΛ.2111825400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P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385BDA" w:rsidRDefault="00385BDA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752373" w:rsidRDefault="009776A5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131226">
        <w:rPr>
          <w:rFonts w:ascii="Tahoma" w:hAnsi="Tahoma" w:cs="Tahoma"/>
        </w:rPr>
        <w:t>10</w:t>
      </w:r>
      <w:r w:rsidR="003C3AFA">
        <w:rPr>
          <w:rFonts w:ascii="Tahoma" w:hAnsi="Tahoma" w:cs="Tahoma"/>
        </w:rPr>
        <w:t>/</w:t>
      </w:r>
      <w:r w:rsidR="00662506">
        <w:rPr>
          <w:rFonts w:ascii="Tahoma" w:hAnsi="Tahoma" w:cs="Tahoma"/>
        </w:rPr>
        <w:t>0</w:t>
      </w:r>
      <w:r w:rsidR="00336D5A">
        <w:rPr>
          <w:rFonts w:ascii="Tahoma" w:hAnsi="Tahoma" w:cs="Tahoma"/>
        </w:rPr>
        <w:t>5</w:t>
      </w:r>
      <w:r w:rsidR="00DE1384">
        <w:rPr>
          <w:rFonts w:ascii="Tahoma" w:hAnsi="Tahoma" w:cs="Tahoma"/>
        </w:rPr>
        <w:t>/2022</w:t>
      </w:r>
    </w:p>
    <w:p w:rsidR="003010EF" w:rsidRDefault="003010EF" w:rsidP="00B85F89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530649" w:rsidRPr="00ED53F8" w:rsidRDefault="00530649" w:rsidP="00FD49AD">
      <w:pPr>
        <w:rPr>
          <w:rFonts w:ascii="Tahoma" w:hAnsi="Tahoma" w:cs="Tahoma"/>
        </w:rPr>
      </w:pPr>
    </w:p>
    <w:p w:rsidR="00512801" w:rsidRPr="00512801" w:rsidRDefault="00512801" w:rsidP="0051280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12801">
        <w:rPr>
          <w:rFonts w:ascii="Tahoma" w:hAnsi="Tahoma" w:cs="Tahoma"/>
          <w:b/>
          <w:sz w:val="28"/>
          <w:szCs w:val="28"/>
          <w:u w:val="single"/>
        </w:rPr>
        <w:t>Δελτίο Τύπου</w:t>
      </w:r>
    </w:p>
    <w:p w:rsidR="00512801" w:rsidRDefault="00512801" w:rsidP="005128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Εξαγγελία κινητοποιήσεων από τα διαγνωστικά εργαστήρια, </w:t>
      </w:r>
      <w:proofErr w:type="spellStart"/>
      <w:r>
        <w:rPr>
          <w:rFonts w:ascii="Tahoma" w:hAnsi="Tahoma" w:cs="Tahoma"/>
          <w:b/>
        </w:rPr>
        <w:t>πολυϊατρεία</w:t>
      </w:r>
      <w:proofErr w:type="spellEnd"/>
      <w:r>
        <w:rPr>
          <w:rFonts w:ascii="Tahoma" w:hAnsi="Tahoma" w:cs="Tahoma"/>
          <w:b/>
        </w:rPr>
        <w:t xml:space="preserve"> και </w:t>
      </w:r>
      <w:proofErr w:type="spellStart"/>
      <w:r>
        <w:rPr>
          <w:rFonts w:ascii="Tahoma" w:hAnsi="Tahoma" w:cs="Tahoma"/>
          <w:b/>
        </w:rPr>
        <w:t>κλινικοεργαστηριακούς</w:t>
      </w:r>
      <w:proofErr w:type="spellEnd"/>
      <w:r>
        <w:rPr>
          <w:rFonts w:ascii="Tahoma" w:hAnsi="Tahoma" w:cs="Tahoma"/>
          <w:b/>
        </w:rPr>
        <w:t xml:space="preserve"> ιατρούς</w:t>
      </w:r>
    </w:p>
    <w:p w:rsidR="00512801" w:rsidRPr="00512801" w:rsidRDefault="00512801" w:rsidP="00512801">
      <w:pPr>
        <w:jc w:val="center"/>
        <w:rPr>
          <w:rFonts w:ascii="Tahoma" w:hAnsi="Tahoma" w:cs="Tahoma"/>
          <w:b/>
        </w:rPr>
      </w:pPr>
    </w:p>
    <w:p w:rsidR="00B74311" w:rsidRPr="00B74311" w:rsidRDefault="00B74311" w:rsidP="009C6FE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Χθες πραγματοποιήθ</w:t>
      </w:r>
      <w:r w:rsidR="00512801">
        <w:rPr>
          <w:rFonts w:ascii="Tahoma" w:hAnsi="Tahoma" w:cs="Tahoma"/>
        </w:rPr>
        <w:t>ηκε τηλεδιάσκεψη της Ολομέλειας του</w:t>
      </w:r>
      <w:r>
        <w:rPr>
          <w:rFonts w:ascii="Tahoma" w:hAnsi="Tahoma" w:cs="Tahoma"/>
        </w:rPr>
        <w:t xml:space="preserve"> Συντονιστικού Οργά</w:t>
      </w:r>
      <w:r w:rsidRPr="00B74311">
        <w:rPr>
          <w:rFonts w:ascii="Tahoma" w:hAnsi="Tahoma" w:cs="Tahoma"/>
        </w:rPr>
        <w:t>νο</w:t>
      </w:r>
      <w:r>
        <w:rPr>
          <w:rFonts w:ascii="Tahoma" w:hAnsi="Tahoma" w:cs="Tahoma"/>
        </w:rPr>
        <w:t>υ των φορέων Π.Φ.Υ.</w:t>
      </w:r>
      <w:r w:rsidR="00BE370E">
        <w:rPr>
          <w:rFonts w:ascii="Tahoma" w:hAnsi="Tahoma" w:cs="Tahoma"/>
        </w:rPr>
        <w:t xml:space="preserve"> και </w:t>
      </w:r>
      <w:r w:rsidR="0081646D">
        <w:rPr>
          <w:rFonts w:ascii="Tahoma" w:hAnsi="Tahoma" w:cs="Tahoma"/>
        </w:rPr>
        <w:t xml:space="preserve">λαμβάνοντας υπόψη τη </w:t>
      </w:r>
      <w:r w:rsidR="0081646D" w:rsidRPr="003D3015">
        <w:rPr>
          <w:rFonts w:ascii="Tahoma" w:hAnsi="Tahoma" w:cs="Tahoma"/>
        </w:rPr>
        <w:t>στάση</w:t>
      </w:r>
      <w:r w:rsidR="00512801" w:rsidRPr="007450A1">
        <w:rPr>
          <w:rFonts w:ascii="Tahoma" w:hAnsi="Tahoma" w:cs="Tahoma"/>
          <w:color w:val="FF0000"/>
        </w:rPr>
        <w:t xml:space="preserve"> </w:t>
      </w:r>
      <w:r w:rsidR="00512801">
        <w:rPr>
          <w:rFonts w:ascii="Tahoma" w:hAnsi="Tahoma" w:cs="Tahoma"/>
        </w:rPr>
        <w:t>του Υ</w:t>
      </w:r>
      <w:r w:rsidRPr="00B74311">
        <w:rPr>
          <w:rFonts w:ascii="Tahoma" w:hAnsi="Tahoma" w:cs="Tahoma"/>
        </w:rPr>
        <w:t>πουργείου Υγείας για τα ζητήματα που ταλανίζουν τον κλάδο</w:t>
      </w:r>
      <w:r w:rsidR="00512801">
        <w:rPr>
          <w:rFonts w:ascii="Tahoma" w:hAnsi="Tahoma" w:cs="Tahoma"/>
        </w:rPr>
        <w:t xml:space="preserve">, </w:t>
      </w:r>
      <w:r w:rsidR="00512801" w:rsidRPr="00BE370E">
        <w:rPr>
          <w:rFonts w:ascii="Tahoma" w:hAnsi="Tahoma" w:cs="Tahoma"/>
          <w:b/>
        </w:rPr>
        <w:t xml:space="preserve">αποφασίστηκε τα διαγνωστικά εργαστήρια, τα </w:t>
      </w:r>
      <w:proofErr w:type="spellStart"/>
      <w:r w:rsidR="00512801" w:rsidRPr="00BE370E">
        <w:rPr>
          <w:rFonts w:ascii="Tahoma" w:hAnsi="Tahoma" w:cs="Tahoma"/>
          <w:b/>
        </w:rPr>
        <w:t>πολυϊατρεία</w:t>
      </w:r>
      <w:proofErr w:type="spellEnd"/>
      <w:r w:rsidR="00512801" w:rsidRPr="00BE370E">
        <w:rPr>
          <w:rFonts w:ascii="Tahoma" w:hAnsi="Tahoma" w:cs="Tahoma"/>
          <w:b/>
        </w:rPr>
        <w:t xml:space="preserve"> και οι </w:t>
      </w:r>
      <w:proofErr w:type="spellStart"/>
      <w:r w:rsidR="00512801" w:rsidRPr="00BE370E">
        <w:rPr>
          <w:rFonts w:ascii="Tahoma" w:hAnsi="Tahoma" w:cs="Tahoma"/>
          <w:b/>
        </w:rPr>
        <w:t>κλινικοεργαστηριακοί</w:t>
      </w:r>
      <w:proofErr w:type="spellEnd"/>
      <w:r w:rsidR="00512801" w:rsidRPr="00BE370E">
        <w:rPr>
          <w:rFonts w:ascii="Tahoma" w:hAnsi="Tahoma" w:cs="Tahoma"/>
          <w:b/>
        </w:rPr>
        <w:t xml:space="preserve"> ιατροί να πραγματοποιήσουν κινητοποιήσεις 26,27 και</w:t>
      </w:r>
      <w:r w:rsidRPr="00B74311">
        <w:rPr>
          <w:rFonts w:ascii="Tahoma" w:hAnsi="Tahoma" w:cs="Tahoma"/>
          <w:b/>
        </w:rPr>
        <w:t xml:space="preserve"> 28 Μαΐου.</w:t>
      </w:r>
    </w:p>
    <w:p w:rsidR="00B74311" w:rsidRDefault="00512801" w:rsidP="009C6FE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 Πρόεδρος του Ι.Σ.Α. και Π</w:t>
      </w:r>
      <w:r w:rsidR="00B74311" w:rsidRPr="00B74311">
        <w:rPr>
          <w:rFonts w:ascii="Tahoma" w:hAnsi="Tahoma" w:cs="Tahoma"/>
        </w:rPr>
        <w:t>εριφερειάρχης Γ</w:t>
      </w:r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Πατούλης</w:t>
      </w:r>
      <w:proofErr w:type="spellEnd"/>
      <w:r w:rsidR="00D86BA8">
        <w:rPr>
          <w:rFonts w:ascii="Tahoma" w:hAnsi="Tahoma" w:cs="Tahoma"/>
        </w:rPr>
        <w:t xml:space="preserve"> και το Συντονιστικό Όργανο των φορέων Π.Φ.Υ.</w:t>
      </w:r>
      <w:r>
        <w:rPr>
          <w:rFonts w:ascii="Tahoma" w:hAnsi="Tahoma" w:cs="Tahoma"/>
        </w:rPr>
        <w:t xml:space="preserve"> έ</w:t>
      </w:r>
      <w:r w:rsidR="00D86BA8">
        <w:rPr>
          <w:rFonts w:ascii="Tahoma" w:hAnsi="Tahoma" w:cs="Tahoma"/>
        </w:rPr>
        <w:t>χουν</w:t>
      </w:r>
      <w:r>
        <w:rPr>
          <w:rFonts w:ascii="Tahoma" w:hAnsi="Tahoma" w:cs="Tahoma"/>
        </w:rPr>
        <w:t xml:space="preserve"> συγκαλέσει σύσκεψη της Ο</w:t>
      </w:r>
      <w:r w:rsidR="00B74311" w:rsidRPr="00B74311">
        <w:rPr>
          <w:rFonts w:ascii="Tahoma" w:hAnsi="Tahoma" w:cs="Tahoma"/>
        </w:rPr>
        <w:t>λομέλεια</w:t>
      </w:r>
      <w:r>
        <w:rPr>
          <w:rFonts w:ascii="Tahoma" w:hAnsi="Tahoma" w:cs="Tahoma"/>
        </w:rPr>
        <w:t>ς</w:t>
      </w:r>
      <w:r w:rsidR="00B74311" w:rsidRPr="00B74311">
        <w:rPr>
          <w:rFonts w:ascii="Tahoma" w:hAnsi="Tahoma" w:cs="Tahoma"/>
        </w:rPr>
        <w:t xml:space="preserve"> των </w:t>
      </w:r>
      <w:r>
        <w:rPr>
          <w:rFonts w:ascii="Tahoma" w:hAnsi="Tahoma" w:cs="Tahoma"/>
        </w:rPr>
        <w:t>Προέδρων των Ιατρικών Σ</w:t>
      </w:r>
      <w:r w:rsidR="00B74311" w:rsidRPr="00B74311">
        <w:rPr>
          <w:rFonts w:ascii="Tahoma" w:hAnsi="Tahoma" w:cs="Tahoma"/>
        </w:rPr>
        <w:t>υλλόγων</w:t>
      </w:r>
      <w:r w:rsidR="00D86BA8">
        <w:rPr>
          <w:rFonts w:ascii="Tahoma" w:hAnsi="Tahoma" w:cs="Tahoma"/>
        </w:rPr>
        <w:t xml:space="preserve">, </w:t>
      </w:r>
      <w:r w:rsidR="00B74311" w:rsidRPr="00B74311">
        <w:rPr>
          <w:rFonts w:ascii="Tahoma" w:hAnsi="Tahoma" w:cs="Tahoma"/>
        </w:rPr>
        <w:t>την Τετάρτη 11 Μαΐου</w:t>
      </w:r>
      <w:r w:rsidR="00D86BA8">
        <w:rPr>
          <w:rFonts w:ascii="Tahoma" w:hAnsi="Tahoma" w:cs="Tahoma"/>
        </w:rPr>
        <w:t xml:space="preserve">, </w:t>
      </w:r>
      <w:r w:rsidR="00B74311" w:rsidRPr="00B74311">
        <w:rPr>
          <w:rFonts w:ascii="Tahoma" w:hAnsi="Tahoma" w:cs="Tahoma"/>
        </w:rPr>
        <w:t xml:space="preserve">όπου και θα ζητηθεί </w:t>
      </w:r>
      <w:r>
        <w:rPr>
          <w:rFonts w:ascii="Tahoma" w:hAnsi="Tahoma" w:cs="Tahoma"/>
        </w:rPr>
        <w:t>η αιγίδα και η πλήρης κάλυψη των κινητοποιήσεων από τους Ιατρικούς Συλλόγους για τις κινητοποιήσεις αυτές.</w:t>
      </w:r>
    </w:p>
    <w:p w:rsidR="00D86BA8" w:rsidRPr="00B560C5" w:rsidRDefault="00B560C5" w:rsidP="009C6FED">
      <w:pPr>
        <w:jc w:val="both"/>
        <w:rPr>
          <w:rFonts w:ascii="Tahoma" w:hAnsi="Tahoma" w:cs="Tahoma"/>
          <w:b/>
        </w:rPr>
      </w:pPr>
      <w:r w:rsidRPr="00B560C5">
        <w:rPr>
          <w:rFonts w:ascii="Tahoma" w:hAnsi="Tahoma" w:cs="Tahoma"/>
          <w:b/>
        </w:rPr>
        <w:t>Τα διαγνωστικ</w:t>
      </w:r>
      <w:r>
        <w:rPr>
          <w:rFonts w:ascii="Tahoma" w:hAnsi="Tahoma" w:cs="Tahoma"/>
          <w:b/>
        </w:rPr>
        <w:t>ά</w:t>
      </w:r>
      <w:r w:rsidRPr="00B560C5">
        <w:rPr>
          <w:rFonts w:ascii="Tahoma" w:hAnsi="Tahoma" w:cs="Tahoma"/>
          <w:b/>
        </w:rPr>
        <w:t xml:space="preserve"> εργαστήρια, τα </w:t>
      </w:r>
      <w:proofErr w:type="spellStart"/>
      <w:r w:rsidRPr="00B560C5">
        <w:rPr>
          <w:rFonts w:ascii="Tahoma" w:hAnsi="Tahoma" w:cs="Tahoma"/>
          <w:b/>
        </w:rPr>
        <w:t>πολυϊατρεία</w:t>
      </w:r>
      <w:proofErr w:type="spellEnd"/>
      <w:r w:rsidRPr="00B560C5">
        <w:rPr>
          <w:rFonts w:ascii="Tahoma" w:hAnsi="Tahoma" w:cs="Tahoma"/>
          <w:b/>
        </w:rPr>
        <w:t xml:space="preserve"> και οι </w:t>
      </w:r>
      <w:proofErr w:type="spellStart"/>
      <w:r w:rsidRPr="00B560C5">
        <w:rPr>
          <w:rFonts w:ascii="Tahoma" w:hAnsi="Tahoma" w:cs="Tahoma"/>
          <w:b/>
        </w:rPr>
        <w:t>κλινικοεργαστηριακοί</w:t>
      </w:r>
      <w:proofErr w:type="spellEnd"/>
      <w:r>
        <w:rPr>
          <w:rFonts w:ascii="Tahoma" w:hAnsi="Tahoma" w:cs="Tahoma"/>
        </w:rPr>
        <w:t xml:space="preserve"> </w:t>
      </w:r>
      <w:r w:rsidRPr="00B560C5">
        <w:rPr>
          <w:rFonts w:ascii="Tahoma" w:hAnsi="Tahoma" w:cs="Tahoma"/>
          <w:b/>
        </w:rPr>
        <w:t xml:space="preserve">ιατροί </w:t>
      </w:r>
      <w:r w:rsidR="00D86BA8" w:rsidRPr="00B560C5">
        <w:rPr>
          <w:rFonts w:ascii="Tahoma" w:hAnsi="Tahoma" w:cs="Tahoma"/>
          <w:b/>
        </w:rPr>
        <w:t>ζητούν :</w:t>
      </w:r>
    </w:p>
    <w:p w:rsidR="00512801" w:rsidRPr="00B560C5" w:rsidRDefault="00D86BA8" w:rsidP="009C6FED">
      <w:pPr>
        <w:pStyle w:val="a4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B560C5">
        <w:rPr>
          <w:rFonts w:ascii="Tahoma" w:hAnsi="Tahoma" w:cs="Tahoma"/>
          <w:b/>
        </w:rPr>
        <w:t xml:space="preserve"> Το ¨κούρεμα¨ των τεχνητών χρεών που τους φόρτωσε ο ΕΟΠΥΥ </w:t>
      </w:r>
      <w:r w:rsidR="004A677F">
        <w:rPr>
          <w:rFonts w:ascii="Tahoma" w:hAnsi="Tahoma" w:cs="Tahoma"/>
          <w:b/>
        </w:rPr>
        <w:t>τα έτη 2013-2021,</w:t>
      </w:r>
    </w:p>
    <w:p w:rsidR="00D86BA8" w:rsidRPr="003D3015" w:rsidRDefault="004A677F" w:rsidP="009C6FED">
      <w:pPr>
        <w:pStyle w:val="a4"/>
        <w:numPr>
          <w:ilvl w:val="0"/>
          <w:numId w:val="8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Τον περιορισμό του </w:t>
      </w:r>
      <w:r>
        <w:rPr>
          <w:rFonts w:ascii="Tahoma" w:hAnsi="Tahoma" w:cs="Tahoma"/>
          <w:b/>
          <w:lang w:val="en-US"/>
        </w:rPr>
        <w:t>c</w:t>
      </w:r>
      <w:r w:rsidR="00D86BA8" w:rsidRPr="00B560C5">
        <w:rPr>
          <w:rFonts w:ascii="Tahoma" w:hAnsi="Tahoma" w:cs="Tahoma"/>
          <w:b/>
          <w:lang w:val="en-US"/>
        </w:rPr>
        <w:t>law</w:t>
      </w:r>
      <w:r w:rsidR="00D86BA8" w:rsidRPr="00B560C5">
        <w:rPr>
          <w:rFonts w:ascii="Tahoma" w:hAnsi="Tahoma" w:cs="Tahoma"/>
          <w:b/>
        </w:rPr>
        <w:t xml:space="preserve"> </w:t>
      </w:r>
      <w:r w:rsidR="00D86BA8" w:rsidRPr="00B560C5">
        <w:rPr>
          <w:rFonts w:ascii="Tahoma" w:hAnsi="Tahoma" w:cs="Tahoma"/>
          <w:b/>
          <w:lang w:val="en-US"/>
        </w:rPr>
        <w:t>back</w:t>
      </w:r>
      <w:r>
        <w:rPr>
          <w:rFonts w:ascii="Tahoma" w:hAnsi="Tahoma" w:cs="Tahoma"/>
          <w:b/>
        </w:rPr>
        <w:t xml:space="preserve"> με ανώτατο όριο το 10% για το 2022 και στόχο την πλήρη εξάλειψη του</w:t>
      </w:r>
      <w:r w:rsidR="006E55D5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</w:t>
      </w:r>
      <w:r w:rsidR="006E55D5">
        <w:rPr>
          <w:rFonts w:ascii="Tahoma" w:hAnsi="Tahoma" w:cs="Tahoma"/>
          <w:b/>
        </w:rPr>
        <w:t>παράλληλα με την</w:t>
      </w:r>
      <w:r>
        <w:rPr>
          <w:rFonts w:ascii="Tahoma" w:hAnsi="Tahoma" w:cs="Tahoma"/>
          <w:b/>
        </w:rPr>
        <w:t xml:space="preserve"> εφαρμογή των διαρθρωτικών μέτρων</w:t>
      </w:r>
      <w:r w:rsidR="002E4373">
        <w:rPr>
          <w:rFonts w:ascii="Tahoma" w:hAnsi="Tahoma" w:cs="Tahoma"/>
          <w:b/>
        </w:rPr>
        <w:t xml:space="preserve"> (διαγ</w:t>
      </w:r>
      <w:bookmarkStart w:id="0" w:name="_GoBack"/>
      <w:bookmarkEnd w:id="0"/>
      <w:r w:rsidR="002E4373">
        <w:rPr>
          <w:rFonts w:ascii="Tahoma" w:hAnsi="Tahoma" w:cs="Tahoma"/>
          <w:b/>
        </w:rPr>
        <w:t xml:space="preserve">νωστικά και θεραπευτικά πρωτόκολλα, </w:t>
      </w:r>
      <w:r w:rsidR="002E4373">
        <w:rPr>
          <w:rFonts w:ascii="Tahoma" w:hAnsi="Tahoma" w:cs="Tahoma"/>
          <w:b/>
          <w:lang w:val="en-US"/>
        </w:rPr>
        <w:t>real</w:t>
      </w:r>
      <w:r w:rsidR="002E4373" w:rsidRPr="002E4373">
        <w:rPr>
          <w:rFonts w:ascii="Tahoma" w:hAnsi="Tahoma" w:cs="Tahoma"/>
          <w:b/>
        </w:rPr>
        <w:t xml:space="preserve"> </w:t>
      </w:r>
      <w:r w:rsidR="002E4373">
        <w:rPr>
          <w:rFonts w:ascii="Tahoma" w:hAnsi="Tahoma" w:cs="Tahoma"/>
          <w:b/>
          <w:lang w:val="en-US"/>
        </w:rPr>
        <w:t>time</w:t>
      </w:r>
      <w:r w:rsidR="002E4373" w:rsidRPr="002E4373">
        <w:rPr>
          <w:rFonts w:ascii="Tahoma" w:hAnsi="Tahoma" w:cs="Tahoma"/>
          <w:b/>
        </w:rPr>
        <w:t xml:space="preserve"> </w:t>
      </w:r>
      <w:r w:rsidR="002E4373">
        <w:rPr>
          <w:rFonts w:ascii="Tahoma" w:hAnsi="Tahoma" w:cs="Tahoma"/>
          <w:b/>
        </w:rPr>
        <w:t>έλεγχος κλπ)</w:t>
      </w:r>
      <w:r w:rsidR="00885FC1">
        <w:rPr>
          <w:rFonts w:ascii="Tahoma" w:hAnsi="Tahoma" w:cs="Tahoma"/>
          <w:b/>
        </w:rPr>
        <w:t xml:space="preserve">. </w:t>
      </w:r>
      <w:r w:rsidR="00885FC1" w:rsidRPr="003D3015">
        <w:rPr>
          <w:rFonts w:ascii="Tahoma" w:hAnsi="Tahoma" w:cs="Tahoma"/>
          <w:b/>
        </w:rPr>
        <w:t xml:space="preserve">Αν δεν υπάρξει </w:t>
      </w:r>
      <w:r w:rsidR="00223824" w:rsidRPr="003D3015">
        <w:rPr>
          <w:rFonts w:ascii="Tahoma" w:hAnsi="Tahoma" w:cs="Tahoma"/>
          <w:b/>
        </w:rPr>
        <w:t xml:space="preserve">έξτρα χρηματοδότηση </w:t>
      </w:r>
      <w:r w:rsidR="00885FC1" w:rsidRPr="003D3015">
        <w:rPr>
          <w:rFonts w:ascii="Tahoma" w:hAnsi="Tahoma" w:cs="Tahoma"/>
          <w:b/>
        </w:rPr>
        <w:t xml:space="preserve">της Πρωτοβάθμιας Φροντίδας Υγείας, </w:t>
      </w:r>
      <w:r w:rsidR="00223824" w:rsidRPr="003D3015">
        <w:rPr>
          <w:rFonts w:ascii="Tahoma" w:hAnsi="Tahoma" w:cs="Tahoma"/>
          <w:b/>
        </w:rPr>
        <w:t xml:space="preserve">ζητάμε </w:t>
      </w:r>
      <w:r w:rsidR="00A053A6" w:rsidRPr="003D3015">
        <w:rPr>
          <w:rFonts w:ascii="Tahoma" w:hAnsi="Tahoma" w:cs="Tahoma"/>
          <w:b/>
        </w:rPr>
        <w:t>να εκτελούμε τις εξετάσεις που μπορεί να πληρώσει ο ΕΟΠΥΥ (</w:t>
      </w:r>
      <w:r w:rsidR="00A053A6" w:rsidRPr="003D3015">
        <w:rPr>
          <w:rFonts w:ascii="Tahoma" w:hAnsi="Tahoma" w:cs="Tahoma"/>
          <w:b/>
          <w:lang w:val="en-US"/>
        </w:rPr>
        <w:t>plafond</w:t>
      </w:r>
      <w:r w:rsidR="00A053A6" w:rsidRPr="003D3015">
        <w:rPr>
          <w:rFonts w:ascii="Tahoma" w:hAnsi="Tahoma" w:cs="Tahoma"/>
          <w:b/>
        </w:rPr>
        <w:t>)</w:t>
      </w:r>
      <w:r w:rsidRPr="003D3015">
        <w:rPr>
          <w:rFonts w:ascii="Tahoma" w:hAnsi="Tahoma" w:cs="Tahoma"/>
          <w:b/>
        </w:rPr>
        <w:t xml:space="preserve"> και</w:t>
      </w:r>
    </w:p>
    <w:p w:rsidR="004A677F" w:rsidRDefault="004A677F" w:rsidP="009C6FED">
      <w:pPr>
        <w:pStyle w:val="a4"/>
        <w:numPr>
          <w:ilvl w:val="0"/>
          <w:numId w:val="8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Η εφαρμογή των λεγομένων «κριτηρίων ποιότητας» από τον ΕΟΠΥΥ, θα πρέπει να είναι αποτέλεσμα διαβούλευσης με τους </w:t>
      </w:r>
      <w:proofErr w:type="spellStart"/>
      <w:r>
        <w:rPr>
          <w:rFonts w:ascii="Tahoma" w:hAnsi="Tahoma" w:cs="Tahoma"/>
          <w:b/>
        </w:rPr>
        <w:t>καθ’ύλην</w:t>
      </w:r>
      <w:proofErr w:type="spellEnd"/>
      <w:r>
        <w:rPr>
          <w:rFonts w:ascii="Tahoma" w:hAnsi="Tahoma" w:cs="Tahoma"/>
          <w:b/>
        </w:rPr>
        <w:t xml:space="preserve"> αρμόδιους φορείς, δηλαδή τους Ιατρικούς Συλλόγους και τις Επιστημονικές Ιατρικές Εταιρείες. Σε κάθε περίπτωση ο έλεγχος της </w:t>
      </w:r>
      <w:proofErr w:type="spellStart"/>
      <w:r>
        <w:rPr>
          <w:rFonts w:ascii="Tahoma" w:hAnsi="Tahoma" w:cs="Tahoma"/>
          <w:b/>
        </w:rPr>
        <w:t>αδειοδότησης</w:t>
      </w:r>
      <w:proofErr w:type="spellEnd"/>
      <w:r>
        <w:rPr>
          <w:rFonts w:ascii="Tahoma" w:hAnsi="Tahoma" w:cs="Tahoma"/>
          <w:b/>
        </w:rPr>
        <w:t xml:space="preserve"> των εργαστηρίων θα πρέπει να παραμείνει στην αρμοδιότητα των οικείων Ιατρικών Συλλόγων.</w:t>
      </w:r>
    </w:p>
    <w:p w:rsidR="00B85F89" w:rsidRPr="00B85F89" w:rsidRDefault="00B85F89" w:rsidP="00B85F89">
      <w:pPr>
        <w:ind w:left="360"/>
        <w:jc w:val="both"/>
        <w:rPr>
          <w:rFonts w:ascii="Tahoma" w:hAnsi="Tahoma" w:cs="Tahoma"/>
          <w:b/>
        </w:rPr>
      </w:pPr>
    </w:p>
    <w:p w:rsidR="00601FC3" w:rsidRDefault="00210F0F" w:rsidP="0035185B">
      <w:pPr>
        <w:jc w:val="center"/>
        <w:rPr>
          <w:rFonts w:ascii="Tahoma" w:hAnsi="Tahoma" w:cs="Tahoma"/>
          <w:b/>
        </w:rPr>
      </w:pPr>
      <w:r w:rsidRPr="0035185B">
        <w:rPr>
          <w:rFonts w:ascii="Tahoma" w:hAnsi="Tahoma" w:cs="Tahoma"/>
          <w:b/>
        </w:rPr>
        <w:t xml:space="preserve">Δεν </w:t>
      </w:r>
      <w:r w:rsidR="0035185B" w:rsidRPr="0035185B">
        <w:rPr>
          <w:rFonts w:ascii="Tahoma" w:hAnsi="Tahoma" w:cs="Tahoma"/>
          <w:b/>
        </w:rPr>
        <w:t xml:space="preserve">ζητάμε να πληρώνουν οι ασθενείς τις </w:t>
      </w:r>
      <w:r w:rsidR="00B0142A">
        <w:rPr>
          <w:rFonts w:ascii="Tahoma" w:hAnsi="Tahoma" w:cs="Tahoma"/>
          <w:b/>
        </w:rPr>
        <w:t>εξετάσεις τους</w:t>
      </w:r>
      <w:r w:rsidR="000F14ED">
        <w:rPr>
          <w:rFonts w:ascii="Tahoma" w:hAnsi="Tahoma" w:cs="Tahoma"/>
          <w:b/>
        </w:rPr>
        <w:t xml:space="preserve">. </w:t>
      </w:r>
    </w:p>
    <w:p w:rsidR="0035185B" w:rsidRPr="0035185B" w:rsidRDefault="000F14ED" w:rsidP="0035185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Ζητάμε</w:t>
      </w:r>
      <w:r w:rsidR="0035185B" w:rsidRPr="0035185B">
        <w:rPr>
          <w:rFonts w:ascii="Tahoma" w:hAnsi="Tahoma" w:cs="Tahoma"/>
          <w:b/>
        </w:rPr>
        <w:t xml:space="preserve"> να τις </w:t>
      </w:r>
      <w:r w:rsidR="00B0142A">
        <w:rPr>
          <w:rFonts w:ascii="Tahoma" w:hAnsi="Tahoma" w:cs="Tahoma"/>
          <w:b/>
        </w:rPr>
        <w:t>πληρώνει ο ΕΟΠΥΥ και όχι εμείς</w:t>
      </w:r>
      <w:r w:rsidR="0035185B" w:rsidRPr="0035185B">
        <w:rPr>
          <w:rFonts w:ascii="Tahoma" w:hAnsi="Tahoma" w:cs="Tahoma"/>
          <w:b/>
        </w:rPr>
        <w:t xml:space="preserve">! </w:t>
      </w:r>
    </w:p>
    <w:p w:rsidR="00210F0F" w:rsidRPr="0035185B" w:rsidRDefault="0035185B" w:rsidP="0035185B">
      <w:pPr>
        <w:jc w:val="center"/>
        <w:rPr>
          <w:rFonts w:ascii="Tahoma" w:hAnsi="Tahoma" w:cs="Tahoma"/>
          <w:b/>
        </w:rPr>
      </w:pPr>
      <w:r w:rsidRPr="0035185B">
        <w:rPr>
          <w:rFonts w:ascii="Tahoma" w:hAnsi="Tahoma" w:cs="Tahoma"/>
          <w:b/>
        </w:rPr>
        <w:lastRenderedPageBreak/>
        <w:t>Ζ</w:t>
      </w:r>
      <w:r w:rsidR="00210F0F" w:rsidRPr="0035185B">
        <w:rPr>
          <w:rFonts w:ascii="Tahoma" w:hAnsi="Tahoma" w:cs="Tahoma"/>
          <w:b/>
        </w:rPr>
        <w:t xml:space="preserve">ητάμε </w:t>
      </w:r>
      <w:r w:rsidRPr="0035185B">
        <w:rPr>
          <w:rFonts w:ascii="Tahoma" w:hAnsi="Tahoma" w:cs="Tahoma"/>
          <w:b/>
        </w:rPr>
        <w:t xml:space="preserve">την </w:t>
      </w:r>
      <w:r w:rsidR="00210F0F" w:rsidRPr="0035185B">
        <w:rPr>
          <w:rFonts w:ascii="Tahoma" w:hAnsi="Tahoma" w:cs="Tahoma"/>
          <w:b/>
        </w:rPr>
        <w:t xml:space="preserve">επαρκή χρηματοδότηση της </w:t>
      </w:r>
      <w:r w:rsidRPr="0035185B">
        <w:rPr>
          <w:rFonts w:ascii="Tahoma" w:hAnsi="Tahoma" w:cs="Tahoma"/>
          <w:b/>
        </w:rPr>
        <w:t>Πρωτοβάθμιας Φροντίδας Υγείας</w:t>
      </w:r>
    </w:p>
    <w:p w:rsidR="00E40611" w:rsidRPr="0035185B" w:rsidRDefault="00A11613" w:rsidP="00E40611">
      <w:pPr>
        <w:jc w:val="center"/>
        <w:rPr>
          <w:rFonts w:ascii="Tahoma" w:hAnsi="Tahoma" w:cs="Tahoma"/>
          <w:b/>
        </w:rPr>
      </w:pPr>
      <w:r w:rsidRPr="0035185B">
        <w:rPr>
          <w:rFonts w:ascii="Tahoma" w:hAnsi="Tahoma" w:cs="Tahoma"/>
          <w:b/>
        </w:rPr>
        <w:t>Δεν μπορούμε να επιτρέψουμε τον αφανισμό μας</w:t>
      </w:r>
      <w:r w:rsidR="00D247FF" w:rsidRPr="0035185B">
        <w:rPr>
          <w:rFonts w:ascii="Tahoma" w:hAnsi="Tahoma" w:cs="Tahoma"/>
          <w:b/>
        </w:rPr>
        <w:t>!</w:t>
      </w:r>
    </w:p>
    <w:p w:rsidR="00210F0F" w:rsidRDefault="004A677F" w:rsidP="00E4061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Υγεία χωρίς γιατρούς</w:t>
      </w:r>
      <w:r w:rsidR="00E40611">
        <w:rPr>
          <w:rFonts w:ascii="Tahoma" w:hAnsi="Tahoma" w:cs="Tahoma"/>
          <w:b/>
        </w:rPr>
        <w:t xml:space="preserve"> δεν γίνεται!</w:t>
      </w:r>
    </w:p>
    <w:p w:rsidR="00210F0F" w:rsidRPr="00A36518" w:rsidRDefault="00210F0F" w:rsidP="00A36518">
      <w:pPr>
        <w:jc w:val="center"/>
        <w:rPr>
          <w:rFonts w:ascii="Tahoma" w:hAnsi="Tahoma" w:cs="Tahoma"/>
          <w:b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5AC46B88"/>
    <w:lvl w:ilvl="0" w:tplc="9A0C37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D5F"/>
    <w:rsid w:val="000023CE"/>
    <w:rsid w:val="0000335E"/>
    <w:rsid w:val="00004E78"/>
    <w:rsid w:val="00006953"/>
    <w:rsid w:val="00007A94"/>
    <w:rsid w:val="00011CA5"/>
    <w:rsid w:val="000120FB"/>
    <w:rsid w:val="00015014"/>
    <w:rsid w:val="00015AF0"/>
    <w:rsid w:val="00015EA1"/>
    <w:rsid w:val="00023319"/>
    <w:rsid w:val="000235FF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8ED"/>
    <w:rsid w:val="0004294D"/>
    <w:rsid w:val="00042C46"/>
    <w:rsid w:val="0004584F"/>
    <w:rsid w:val="00050C51"/>
    <w:rsid w:val="0005153B"/>
    <w:rsid w:val="000526F4"/>
    <w:rsid w:val="00055CB8"/>
    <w:rsid w:val="00055DC3"/>
    <w:rsid w:val="0005699B"/>
    <w:rsid w:val="0006489C"/>
    <w:rsid w:val="000670D6"/>
    <w:rsid w:val="00072140"/>
    <w:rsid w:val="00072B65"/>
    <w:rsid w:val="000737ED"/>
    <w:rsid w:val="00073F09"/>
    <w:rsid w:val="000745CE"/>
    <w:rsid w:val="00075FB3"/>
    <w:rsid w:val="000773DE"/>
    <w:rsid w:val="000774C0"/>
    <w:rsid w:val="00077DB5"/>
    <w:rsid w:val="00082ACC"/>
    <w:rsid w:val="00083507"/>
    <w:rsid w:val="00085EF0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6F5F"/>
    <w:rsid w:val="000B76AD"/>
    <w:rsid w:val="000C528F"/>
    <w:rsid w:val="000C7D1A"/>
    <w:rsid w:val="000C7E51"/>
    <w:rsid w:val="000D2372"/>
    <w:rsid w:val="000D2EAA"/>
    <w:rsid w:val="000D3856"/>
    <w:rsid w:val="000D4AAE"/>
    <w:rsid w:val="000E079E"/>
    <w:rsid w:val="000E1532"/>
    <w:rsid w:val="000E205F"/>
    <w:rsid w:val="000E74E1"/>
    <w:rsid w:val="000E75AF"/>
    <w:rsid w:val="000F1379"/>
    <w:rsid w:val="000F14C2"/>
    <w:rsid w:val="000F14ED"/>
    <w:rsid w:val="000F333D"/>
    <w:rsid w:val="000F5FB9"/>
    <w:rsid w:val="00107BF8"/>
    <w:rsid w:val="00111E54"/>
    <w:rsid w:val="00112C6A"/>
    <w:rsid w:val="001145ED"/>
    <w:rsid w:val="00115F36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A43"/>
    <w:rsid w:val="0018237B"/>
    <w:rsid w:val="00185209"/>
    <w:rsid w:val="0018664E"/>
    <w:rsid w:val="00186E88"/>
    <w:rsid w:val="00194935"/>
    <w:rsid w:val="0019623A"/>
    <w:rsid w:val="00196682"/>
    <w:rsid w:val="001A04C3"/>
    <w:rsid w:val="001A5B10"/>
    <w:rsid w:val="001A778F"/>
    <w:rsid w:val="001A7EF3"/>
    <w:rsid w:val="001B0534"/>
    <w:rsid w:val="001B2692"/>
    <w:rsid w:val="001B2DF4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AA3"/>
    <w:rsid w:val="001D7054"/>
    <w:rsid w:val="001D7714"/>
    <w:rsid w:val="001E1789"/>
    <w:rsid w:val="001E218A"/>
    <w:rsid w:val="001E302E"/>
    <w:rsid w:val="001F0304"/>
    <w:rsid w:val="001F045E"/>
    <w:rsid w:val="001F0495"/>
    <w:rsid w:val="001F2B77"/>
    <w:rsid w:val="001F379E"/>
    <w:rsid w:val="001F4BC9"/>
    <w:rsid w:val="001F4D25"/>
    <w:rsid w:val="001F53D3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6342"/>
    <w:rsid w:val="00226F5F"/>
    <w:rsid w:val="00227939"/>
    <w:rsid w:val="00232289"/>
    <w:rsid w:val="00232F40"/>
    <w:rsid w:val="002339DA"/>
    <w:rsid w:val="00235825"/>
    <w:rsid w:val="0023601A"/>
    <w:rsid w:val="00237079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7275E"/>
    <w:rsid w:val="002732AD"/>
    <w:rsid w:val="0027346F"/>
    <w:rsid w:val="00273DDF"/>
    <w:rsid w:val="00274877"/>
    <w:rsid w:val="00280B63"/>
    <w:rsid w:val="00280D86"/>
    <w:rsid w:val="00282668"/>
    <w:rsid w:val="00283109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7873"/>
    <w:rsid w:val="002B7DDC"/>
    <w:rsid w:val="002B7EB9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373"/>
    <w:rsid w:val="002E4724"/>
    <w:rsid w:val="002F1EBC"/>
    <w:rsid w:val="002F3DF3"/>
    <w:rsid w:val="002F7AB2"/>
    <w:rsid w:val="003010EF"/>
    <w:rsid w:val="00306963"/>
    <w:rsid w:val="00307C7C"/>
    <w:rsid w:val="00307F6E"/>
    <w:rsid w:val="00312B38"/>
    <w:rsid w:val="00312B9D"/>
    <w:rsid w:val="00313411"/>
    <w:rsid w:val="00315763"/>
    <w:rsid w:val="00317B3C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1128"/>
    <w:rsid w:val="00362F5C"/>
    <w:rsid w:val="00364034"/>
    <w:rsid w:val="003648EB"/>
    <w:rsid w:val="0037051E"/>
    <w:rsid w:val="003712F9"/>
    <w:rsid w:val="00372290"/>
    <w:rsid w:val="003738A3"/>
    <w:rsid w:val="003738FD"/>
    <w:rsid w:val="0037544F"/>
    <w:rsid w:val="003776BF"/>
    <w:rsid w:val="00385BDA"/>
    <w:rsid w:val="00386B00"/>
    <w:rsid w:val="00390F10"/>
    <w:rsid w:val="0039387E"/>
    <w:rsid w:val="00393FE5"/>
    <w:rsid w:val="003947B1"/>
    <w:rsid w:val="00394B93"/>
    <w:rsid w:val="003974E3"/>
    <w:rsid w:val="003A1A34"/>
    <w:rsid w:val="003A1BE2"/>
    <w:rsid w:val="003A383B"/>
    <w:rsid w:val="003A43A5"/>
    <w:rsid w:val="003A53F4"/>
    <w:rsid w:val="003B064F"/>
    <w:rsid w:val="003B1AE6"/>
    <w:rsid w:val="003B3920"/>
    <w:rsid w:val="003B3E86"/>
    <w:rsid w:val="003B63A9"/>
    <w:rsid w:val="003C1353"/>
    <w:rsid w:val="003C2560"/>
    <w:rsid w:val="003C3491"/>
    <w:rsid w:val="003C3AFA"/>
    <w:rsid w:val="003C463A"/>
    <w:rsid w:val="003C5A56"/>
    <w:rsid w:val="003C795F"/>
    <w:rsid w:val="003D0A62"/>
    <w:rsid w:val="003D2BC7"/>
    <w:rsid w:val="003D3015"/>
    <w:rsid w:val="003D314E"/>
    <w:rsid w:val="003E0346"/>
    <w:rsid w:val="003E43AD"/>
    <w:rsid w:val="003E67EA"/>
    <w:rsid w:val="003F2014"/>
    <w:rsid w:val="003F24A2"/>
    <w:rsid w:val="003F303B"/>
    <w:rsid w:val="003F41A7"/>
    <w:rsid w:val="003F43D8"/>
    <w:rsid w:val="003F5169"/>
    <w:rsid w:val="003F587D"/>
    <w:rsid w:val="003F5A4D"/>
    <w:rsid w:val="00402B40"/>
    <w:rsid w:val="00403A69"/>
    <w:rsid w:val="00403CBD"/>
    <w:rsid w:val="004044FB"/>
    <w:rsid w:val="00404572"/>
    <w:rsid w:val="00404A41"/>
    <w:rsid w:val="0040570C"/>
    <w:rsid w:val="00407CAC"/>
    <w:rsid w:val="00410BFB"/>
    <w:rsid w:val="00411BF3"/>
    <w:rsid w:val="00414453"/>
    <w:rsid w:val="0041552E"/>
    <w:rsid w:val="004171B0"/>
    <w:rsid w:val="00420311"/>
    <w:rsid w:val="00427D13"/>
    <w:rsid w:val="00427E2C"/>
    <w:rsid w:val="00431812"/>
    <w:rsid w:val="00432E52"/>
    <w:rsid w:val="004340A0"/>
    <w:rsid w:val="00434380"/>
    <w:rsid w:val="0043546B"/>
    <w:rsid w:val="004447FE"/>
    <w:rsid w:val="00445887"/>
    <w:rsid w:val="00447083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60496"/>
    <w:rsid w:val="00460CE1"/>
    <w:rsid w:val="00462D22"/>
    <w:rsid w:val="00463576"/>
    <w:rsid w:val="00463844"/>
    <w:rsid w:val="00464A58"/>
    <w:rsid w:val="00464FA0"/>
    <w:rsid w:val="004657EA"/>
    <w:rsid w:val="004670FA"/>
    <w:rsid w:val="0047143D"/>
    <w:rsid w:val="00471D4F"/>
    <w:rsid w:val="00472E54"/>
    <w:rsid w:val="004739C0"/>
    <w:rsid w:val="00473B9A"/>
    <w:rsid w:val="00474CED"/>
    <w:rsid w:val="00474E79"/>
    <w:rsid w:val="00475F91"/>
    <w:rsid w:val="0048405C"/>
    <w:rsid w:val="00493C7B"/>
    <w:rsid w:val="00495437"/>
    <w:rsid w:val="0049586A"/>
    <w:rsid w:val="004966E1"/>
    <w:rsid w:val="00496821"/>
    <w:rsid w:val="004A32F5"/>
    <w:rsid w:val="004A677F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6D28"/>
    <w:rsid w:val="004E0733"/>
    <w:rsid w:val="004E489E"/>
    <w:rsid w:val="004E5FB8"/>
    <w:rsid w:val="004E73BD"/>
    <w:rsid w:val="004F140E"/>
    <w:rsid w:val="004F2360"/>
    <w:rsid w:val="004F3D5F"/>
    <w:rsid w:val="004F552C"/>
    <w:rsid w:val="004F67B1"/>
    <w:rsid w:val="004F7B0A"/>
    <w:rsid w:val="00503511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DC"/>
    <w:rsid w:val="00526E9E"/>
    <w:rsid w:val="00530649"/>
    <w:rsid w:val="00531199"/>
    <w:rsid w:val="0053151D"/>
    <w:rsid w:val="00532AF1"/>
    <w:rsid w:val="005336C7"/>
    <w:rsid w:val="005351EC"/>
    <w:rsid w:val="00535B2A"/>
    <w:rsid w:val="00537067"/>
    <w:rsid w:val="00537BD4"/>
    <w:rsid w:val="00540911"/>
    <w:rsid w:val="00540980"/>
    <w:rsid w:val="0054256B"/>
    <w:rsid w:val="005443FB"/>
    <w:rsid w:val="00545F21"/>
    <w:rsid w:val="00546E06"/>
    <w:rsid w:val="00550192"/>
    <w:rsid w:val="0055041C"/>
    <w:rsid w:val="005533CF"/>
    <w:rsid w:val="0055372C"/>
    <w:rsid w:val="00553F15"/>
    <w:rsid w:val="00554CE6"/>
    <w:rsid w:val="00555086"/>
    <w:rsid w:val="00557A42"/>
    <w:rsid w:val="0056360C"/>
    <w:rsid w:val="00563B47"/>
    <w:rsid w:val="0056590C"/>
    <w:rsid w:val="005662DD"/>
    <w:rsid w:val="00567710"/>
    <w:rsid w:val="005702D2"/>
    <w:rsid w:val="00571ACE"/>
    <w:rsid w:val="00573858"/>
    <w:rsid w:val="005776ED"/>
    <w:rsid w:val="005844C9"/>
    <w:rsid w:val="00584D5F"/>
    <w:rsid w:val="00584F46"/>
    <w:rsid w:val="00585EE9"/>
    <w:rsid w:val="00586F9C"/>
    <w:rsid w:val="005902A4"/>
    <w:rsid w:val="00592DC4"/>
    <w:rsid w:val="00593EA1"/>
    <w:rsid w:val="00594EAF"/>
    <w:rsid w:val="00595257"/>
    <w:rsid w:val="005A1109"/>
    <w:rsid w:val="005A1DE9"/>
    <w:rsid w:val="005A405D"/>
    <w:rsid w:val="005A6A12"/>
    <w:rsid w:val="005A6DF4"/>
    <w:rsid w:val="005B15B4"/>
    <w:rsid w:val="005B1CE4"/>
    <w:rsid w:val="005B1D92"/>
    <w:rsid w:val="005B37BE"/>
    <w:rsid w:val="005B5048"/>
    <w:rsid w:val="005B6F03"/>
    <w:rsid w:val="005C14D3"/>
    <w:rsid w:val="005C1FDA"/>
    <w:rsid w:val="005C52FD"/>
    <w:rsid w:val="005C644E"/>
    <w:rsid w:val="005C6B33"/>
    <w:rsid w:val="005D35AD"/>
    <w:rsid w:val="005D50F8"/>
    <w:rsid w:val="005D533A"/>
    <w:rsid w:val="005D6268"/>
    <w:rsid w:val="005D7960"/>
    <w:rsid w:val="005E0E1C"/>
    <w:rsid w:val="005E1D3B"/>
    <w:rsid w:val="005E1EA1"/>
    <w:rsid w:val="005E344A"/>
    <w:rsid w:val="005E4F5C"/>
    <w:rsid w:val="005E6A0E"/>
    <w:rsid w:val="005E6D5E"/>
    <w:rsid w:val="005F12B7"/>
    <w:rsid w:val="005F2592"/>
    <w:rsid w:val="005F32A8"/>
    <w:rsid w:val="005F5CAF"/>
    <w:rsid w:val="005F6861"/>
    <w:rsid w:val="005F6923"/>
    <w:rsid w:val="00601FC3"/>
    <w:rsid w:val="00603478"/>
    <w:rsid w:val="00604719"/>
    <w:rsid w:val="00606421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198C"/>
    <w:rsid w:val="00652043"/>
    <w:rsid w:val="006548A3"/>
    <w:rsid w:val="006553B1"/>
    <w:rsid w:val="00660C8E"/>
    <w:rsid w:val="0066113D"/>
    <w:rsid w:val="00662506"/>
    <w:rsid w:val="00663422"/>
    <w:rsid w:val="00663641"/>
    <w:rsid w:val="00663675"/>
    <w:rsid w:val="0066412E"/>
    <w:rsid w:val="006673B7"/>
    <w:rsid w:val="006674E4"/>
    <w:rsid w:val="006679F8"/>
    <w:rsid w:val="00667DDB"/>
    <w:rsid w:val="0067096E"/>
    <w:rsid w:val="006723D6"/>
    <w:rsid w:val="00676032"/>
    <w:rsid w:val="00676840"/>
    <w:rsid w:val="00680C69"/>
    <w:rsid w:val="00682126"/>
    <w:rsid w:val="006821C8"/>
    <w:rsid w:val="00684F89"/>
    <w:rsid w:val="0068510A"/>
    <w:rsid w:val="006855F8"/>
    <w:rsid w:val="00686530"/>
    <w:rsid w:val="00687459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1F9A"/>
    <w:rsid w:val="006A4460"/>
    <w:rsid w:val="006A5741"/>
    <w:rsid w:val="006B369F"/>
    <w:rsid w:val="006B5629"/>
    <w:rsid w:val="006C5239"/>
    <w:rsid w:val="006C7AAA"/>
    <w:rsid w:val="006D0C0A"/>
    <w:rsid w:val="006D0EFC"/>
    <w:rsid w:val="006D33C6"/>
    <w:rsid w:val="006D53A0"/>
    <w:rsid w:val="006D5413"/>
    <w:rsid w:val="006D5C64"/>
    <w:rsid w:val="006D7A0B"/>
    <w:rsid w:val="006D7C81"/>
    <w:rsid w:val="006E03A8"/>
    <w:rsid w:val="006E0919"/>
    <w:rsid w:val="006E34EE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2719"/>
    <w:rsid w:val="00707298"/>
    <w:rsid w:val="00707FD5"/>
    <w:rsid w:val="00710E3E"/>
    <w:rsid w:val="00711767"/>
    <w:rsid w:val="007135AC"/>
    <w:rsid w:val="007156EF"/>
    <w:rsid w:val="007167DD"/>
    <w:rsid w:val="00716D13"/>
    <w:rsid w:val="00716D3D"/>
    <w:rsid w:val="00717D29"/>
    <w:rsid w:val="0072286B"/>
    <w:rsid w:val="00722ED9"/>
    <w:rsid w:val="00726C10"/>
    <w:rsid w:val="00727D19"/>
    <w:rsid w:val="0073461F"/>
    <w:rsid w:val="0073497C"/>
    <w:rsid w:val="00735503"/>
    <w:rsid w:val="00736044"/>
    <w:rsid w:val="007406D3"/>
    <w:rsid w:val="00741046"/>
    <w:rsid w:val="00741C10"/>
    <w:rsid w:val="007450A1"/>
    <w:rsid w:val="00752373"/>
    <w:rsid w:val="00752EEB"/>
    <w:rsid w:val="00754D63"/>
    <w:rsid w:val="00755C6E"/>
    <w:rsid w:val="00755F9E"/>
    <w:rsid w:val="007620A1"/>
    <w:rsid w:val="00762342"/>
    <w:rsid w:val="007643C0"/>
    <w:rsid w:val="00772538"/>
    <w:rsid w:val="007735BE"/>
    <w:rsid w:val="00774B1E"/>
    <w:rsid w:val="00775318"/>
    <w:rsid w:val="00777B2B"/>
    <w:rsid w:val="007800A8"/>
    <w:rsid w:val="007802B2"/>
    <w:rsid w:val="00781C25"/>
    <w:rsid w:val="00786A3D"/>
    <w:rsid w:val="0079121A"/>
    <w:rsid w:val="00791743"/>
    <w:rsid w:val="00791840"/>
    <w:rsid w:val="0079210C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9B1"/>
    <w:rsid w:val="007E1CBC"/>
    <w:rsid w:val="007E27DE"/>
    <w:rsid w:val="007E31F2"/>
    <w:rsid w:val="007E4160"/>
    <w:rsid w:val="007E4A79"/>
    <w:rsid w:val="007E78A2"/>
    <w:rsid w:val="007F212B"/>
    <w:rsid w:val="007F7007"/>
    <w:rsid w:val="00800211"/>
    <w:rsid w:val="00802BEE"/>
    <w:rsid w:val="00804DCF"/>
    <w:rsid w:val="00805325"/>
    <w:rsid w:val="008061C1"/>
    <w:rsid w:val="0080621E"/>
    <w:rsid w:val="00807182"/>
    <w:rsid w:val="00813896"/>
    <w:rsid w:val="0081396A"/>
    <w:rsid w:val="0081646D"/>
    <w:rsid w:val="008204FF"/>
    <w:rsid w:val="0082077F"/>
    <w:rsid w:val="00820C1E"/>
    <w:rsid w:val="00821F26"/>
    <w:rsid w:val="008222FA"/>
    <w:rsid w:val="008228A6"/>
    <w:rsid w:val="00822A07"/>
    <w:rsid w:val="008234D9"/>
    <w:rsid w:val="00827B6A"/>
    <w:rsid w:val="008301FA"/>
    <w:rsid w:val="00831B81"/>
    <w:rsid w:val="00831E8B"/>
    <w:rsid w:val="0083306D"/>
    <w:rsid w:val="008334F4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84365"/>
    <w:rsid w:val="00884438"/>
    <w:rsid w:val="00884638"/>
    <w:rsid w:val="00885FC1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E1EF9"/>
    <w:rsid w:val="008E2915"/>
    <w:rsid w:val="008E336B"/>
    <w:rsid w:val="008E396A"/>
    <w:rsid w:val="008F0987"/>
    <w:rsid w:val="008F3F48"/>
    <w:rsid w:val="008F4F55"/>
    <w:rsid w:val="008F5416"/>
    <w:rsid w:val="008F5646"/>
    <w:rsid w:val="008F60B3"/>
    <w:rsid w:val="008F73A7"/>
    <w:rsid w:val="008F7715"/>
    <w:rsid w:val="00900835"/>
    <w:rsid w:val="00901448"/>
    <w:rsid w:val="00902E92"/>
    <w:rsid w:val="009075C9"/>
    <w:rsid w:val="0091103D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42D8"/>
    <w:rsid w:val="00964C43"/>
    <w:rsid w:val="00965C0D"/>
    <w:rsid w:val="00973E76"/>
    <w:rsid w:val="00974361"/>
    <w:rsid w:val="00975203"/>
    <w:rsid w:val="009776A5"/>
    <w:rsid w:val="0098191A"/>
    <w:rsid w:val="00982550"/>
    <w:rsid w:val="0098526D"/>
    <w:rsid w:val="00986C09"/>
    <w:rsid w:val="00987E1D"/>
    <w:rsid w:val="00990503"/>
    <w:rsid w:val="00990CF2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C0F85"/>
    <w:rsid w:val="009C1E24"/>
    <w:rsid w:val="009C2E3C"/>
    <w:rsid w:val="009C590A"/>
    <w:rsid w:val="009C6FED"/>
    <w:rsid w:val="009C788E"/>
    <w:rsid w:val="009C7A77"/>
    <w:rsid w:val="009D0B6E"/>
    <w:rsid w:val="009D139C"/>
    <w:rsid w:val="009D1BBC"/>
    <w:rsid w:val="009D65BF"/>
    <w:rsid w:val="009D7289"/>
    <w:rsid w:val="009D7BFB"/>
    <w:rsid w:val="009E1272"/>
    <w:rsid w:val="009E128A"/>
    <w:rsid w:val="009E4C6E"/>
    <w:rsid w:val="009E5814"/>
    <w:rsid w:val="009F34AC"/>
    <w:rsid w:val="009F4FBD"/>
    <w:rsid w:val="009F5DF6"/>
    <w:rsid w:val="009F79A5"/>
    <w:rsid w:val="00A0166D"/>
    <w:rsid w:val="00A053A6"/>
    <w:rsid w:val="00A07FF1"/>
    <w:rsid w:val="00A11613"/>
    <w:rsid w:val="00A11D85"/>
    <w:rsid w:val="00A14624"/>
    <w:rsid w:val="00A16C50"/>
    <w:rsid w:val="00A170BB"/>
    <w:rsid w:val="00A17769"/>
    <w:rsid w:val="00A2021E"/>
    <w:rsid w:val="00A23584"/>
    <w:rsid w:val="00A235E1"/>
    <w:rsid w:val="00A23EAD"/>
    <w:rsid w:val="00A2423F"/>
    <w:rsid w:val="00A27FB0"/>
    <w:rsid w:val="00A30883"/>
    <w:rsid w:val="00A30F9D"/>
    <w:rsid w:val="00A3188E"/>
    <w:rsid w:val="00A3539C"/>
    <w:rsid w:val="00A35F8A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E53"/>
    <w:rsid w:val="00A533C3"/>
    <w:rsid w:val="00A53858"/>
    <w:rsid w:val="00A53BC0"/>
    <w:rsid w:val="00A5538E"/>
    <w:rsid w:val="00A55862"/>
    <w:rsid w:val="00A56CC4"/>
    <w:rsid w:val="00A60022"/>
    <w:rsid w:val="00A62892"/>
    <w:rsid w:val="00A62988"/>
    <w:rsid w:val="00A6342F"/>
    <w:rsid w:val="00A672C7"/>
    <w:rsid w:val="00A67DA6"/>
    <w:rsid w:val="00A67E7A"/>
    <w:rsid w:val="00A715A4"/>
    <w:rsid w:val="00A71A12"/>
    <w:rsid w:val="00A74A49"/>
    <w:rsid w:val="00A76921"/>
    <w:rsid w:val="00A77481"/>
    <w:rsid w:val="00A776A2"/>
    <w:rsid w:val="00A81720"/>
    <w:rsid w:val="00A8205C"/>
    <w:rsid w:val="00A82175"/>
    <w:rsid w:val="00A84214"/>
    <w:rsid w:val="00A863D7"/>
    <w:rsid w:val="00A86542"/>
    <w:rsid w:val="00A86D26"/>
    <w:rsid w:val="00A872F5"/>
    <w:rsid w:val="00A87B63"/>
    <w:rsid w:val="00A91657"/>
    <w:rsid w:val="00A92B85"/>
    <w:rsid w:val="00A96ACC"/>
    <w:rsid w:val="00A972A6"/>
    <w:rsid w:val="00AA13B9"/>
    <w:rsid w:val="00AA4F51"/>
    <w:rsid w:val="00AA6655"/>
    <w:rsid w:val="00AA6F9B"/>
    <w:rsid w:val="00AA7AA3"/>
    <w:rsid w:val="00AA7AA4"/>
    <w:rsid w:val="00AB31C0"/>
    <w:rsid w:val="00AB34F6"/>
    <w:rsid w:val="00AB58F5"/>
    <w:rsid w:val="00AB63DA"/>
    <w:rsid w:val="00AB7F23"/>
    <w:rsid w:val="00AC04B5"/>
    <w:rsid w:val="00AC1687"/>
    <w:rsid w:val="00AC180E"/>
    <w:rsid w:val="00AC3E06"/>
    <w:rsid w:val="00AC4C48"/>
    <w:rsid w:val="00AC4D31"/>
    <w:rsid w:val="00AC55F9"/>
    <w:rsid w:val="00AC5B34"/>
    <w:rsid w:val="00AC6B1C"/>
    <w:rsid w:val="00AD269D"/>
    <w:rsid w:val="00AD328A"/>
    <w:rsid w:val="00AD5A5A"/>
    <w:rsid w:val="00AD70C5"/>
    <w:rsid w:val="00AE1F95"/>
    <w:rsid w:val="00AE3BE8"/>
    <w:rsid w:val="00AE6B02"/>
    <w:rsid w:val="00AE6BF9"/>
    <w:rsid w:val="00AE76AE"/>
    <w:rsid w:val="00AF20A8"/>
    <w:rsid w:val="00AF24DA"/>
    <w:rsid w:val="00AF4BCE"/>
    <w:rsid w:val="00B0142A"/>
    <w:rsid w:val="00B030BA"/>
    <w:rsid w:val="00B03802"/>
    <w:rsid w:val="00B048F4"/>
    <w:rsid w:val="00B04EFD"/>
    <w:rsid w:val="00B054B9"/>
    <w:rsid w:val="00B06B0F"/>
    <w:rsid w:val="00B0776E"/>
    <w:rsid w:val="00B1391B"/>
    <w:rsid w:val="00B13E41"/>
    <w:rsid w:val="00B17936"/>
    <w:rsid w:val="00B20B01"/>
    <w:rsid w:val="00B21AFD"/>
    <w:rsid w:val="00B229A9"/>
    <w:rsid w:val="00B22BFE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E94"/>
    <w:rsid w:val="00B4401E"/>
    <w:rsid w:val="00B50187"/>
    <w:rsid w:val="00B520A2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83361"/>
    <w:rsid w:val="00B83D61"/>
    <w:rsid w:val="00B8420A"/>
    <w:rsid w:val="00B85BE5"/>
    <w:rsid w:val="00B85F89"/>
    <w:rsid w:val="00B86E4F"/>
    <w:rsid w:val="00B91C3C"/>
    <w:rsid w:val="00B937F9"/>
    <w:rsid w:val="00B93C4A"/>
    <w:rsid w:val="00B94D35"/>
    <w:rsid w:val="00B96EE3"/>
    <w:rsid w:val="00B96FCE"/>
    <w:rsid w:val="00BA3D04"/>
    <w:rsid w:val="00BA6752"/>
    <w:rsid w:val="00BA7A26"/>
    <w:rsid w:val="00BB1B4F"/>
    <w:rsid w:val="00BB451D"/>
    <w:rsid w:val="00BB5A68"/>
    <w:rsid w:val="00BC1942"/>
    <w:rsid w:val="00BC2B39"/>
    <w:rsid w:val="00BC2F4A"/>
    <w:rsid w:val="00BC4B5C"/>
    <w:rsid w:val="00BC592E"/>
    <w:rsid w:val="00BC753A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F0574"/>
    <w:rsid w:val="00BF0FD9"/>
    <w:rsid w:val="00BF1577"/>
    <w:rsid w:val="00BF16F9"/>
    <w:rsid w:val="00BF25FC"/>
    <w:rsid w:val="00BF2DA5"/>
    <w:rsid w:val="00BF3242"/>
    <w:rsid w:val="00BF3348"/>
    <w:rsid w:val="00BF3355"/>
    <w:rsid w:val="00BF3CD6"/>
    <w:rsid w:val="00BF5F73"/>
    <w:rsid w:val="00BF6834"/>
    <w:rsid w:val="00C058F9"/>
    <w:rsid w:val="00C05A5C"/>
    <w:rsid w:val="00C10EB4"/>
    <w:rsid w:val="00C14833"/>
    <w:rsid w:val="00C210F1"/>
    <w:rsid w:val="00C21C44"/>
    <w:rsid w:val="00C22908"/>
    <w:rsid w:val="00C2570A"/>
    <w:rsid w:val="00C30D17"/>
    <w:rsid w:val="00C36619"/>
    <w:rsid w:val="00C416C0"/>
    <w:rsid w:val="00C42E90"/>
    <w:rsid w:val="00C439A1"/>
    <w:rsid w:val="00C539D0"/>
    <w:rsid w:val="00C53D1E"/>
    <w:rsid w:val="00C6031D"/>
    <w:rsid w:val="00C61259"/>
    <w:rsid w:val="00C6250A"/>
    <w:rsid w:val="00C7010B"/>
    <w:rsid w:val="00C81B53"/>
    <w:rsid w:val="00C825F5"/>
    <w:rsid w:val="00C83D5A"/>
    <w:rsid w:val="00C849F1"/>
    <w:rsid w:val="00C866A7"/>
    <w:rsid w:val="00C8676F"/>
    <w:rsid w:val="00C86E29"/>
    <w:rsid w:val="00C87051"/>
    <w:rsid w:val="00C87D1A"/>
    <w:rsid w:val="00C93118"/>
    <w:rsid w:val="00C934A4"/>
    <w:rsid w:val="00C940FA"/>
    <w:rsid w:val="00C96246"/>
    <w:rsid w:val="00CA2F91"/>
    <w:rsid w:val="00CB03BF"/>
    <w:rsid w:val="00CB0E73"/>
    <w:rsid w:val="00CB1ADA"/>
    <w:rsid w:val="00CB25BC"/>
    <w:rsid w:val="00CB5919"/>
    <w:rsid w:val="00CC05D7"/>
    <w:rsid w:val="00CC0EB5"/>
    <w:rsid w:val="00CC1571"/>
    <w:rsid w:val="00CC3155"/>
    <w:rsid w:val="00CC3A68"/>
    <w:rsid w:val="00CC44A3"/>
    <w:rsid w:val="00CC4B40"/>
    <w:rsid w:val="00CC538B"/>
    <w:rsid w:val="00CD3219"/>
    <w:rsid w:val="00CD561A"/>
    <w:rsid w:val="00CD63C4"/>
    <w:rsid w:val="00CE0F30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44CD"/>
    <w:rsid w:val="00D046AC"/>
    <w:rsid w:val="00D0561F"/>
    <w:rsid w:val="00D061A8"/>
    <w:rsid w:val="00D07E93"/>
    <w:rsid w:val="00D10536"/>
    <w:rsid w:val="00D1139B"/>
    <w:rsid w:val="00D12312"/>
    <w:rsid w:val="00D151A4"/>
    <w:rsid w:val="00D163DA"/>
    <w:rsid w:val="00D17554"/>
    <w:rsid w:val="00D17BF5"/>
    <w:rsid w:val="00D24612"/>
    <w:rsid w:val="00D247FF"/>
    <w:rsid w:val="00D249C1"/>
    <w:rsid w:val="00D26020"/>
    <w:rsid w:val="00D27F9E"/>
    <w:rsid w:val="00D315B8"/>
    <w:rsid w:val="00D31826"/>
    <w:rsid w:val="00D337D0"/>
    <w:rsid w:val="00D358E9"/>
    <w:rsid w:val="00D35AB4"/>
    <w:rsid w:val="00D3748D"/>
    <w:rsid w:val="00D37914"/>
    <w:rsid w:val="00D40C80"/>
    <w:rsid w:val="00D4193B"/>
    <w:rsid w:val="00D41CD0"/>
    <w:rsid w:val="00D4653B"/>
    <w:rsid w:val="00D46E95"/>
    <w:rsid w:val="00D50854"/>
    <w:rsid w:val="00D5203A"/>
    <w:rsid w:val="00D53F18"/>
    <w:rsid w:val="00D5427F"/>
    <w:rsid w:val="00D5560C"/>
    <w:rsid w:val="00D55BA3"/>
    <w:rsid w:val="00D625C5"/>
    <w:rsid w:val="00D63508"/>
    <w:rsid w:val="00D65B38"/>
    <w:rsid w:val="00D703BB"/>
    <w:rsid w:val="00D70745"/>
    <w:rsid w:val="00D71AF5"/>
    <w:rsid w:val="00D749FF"/>
    <w:rsid w:val="00D76AA8"/>
    <w:rsid w:val="00D81030"/>
    <w:rsid w:val="00D83869"/>
    <w:rsid w:val="00D83F36"/>
    <w:rsid w:val="00D8440B"/>
    <w:rsid w:val="00D84EB4"/>
    <w:rsid w:val="00D8543C"/>
    <w:rsid w:val="00D866D0"/>
    <w:rsid w:val="00D86BA8"/>
    <w:rsid w:val="00D919C0"/>
    <w:rsid w:val="00D922B3"/>
    <w:rsid w:val="00D976E9"/>
    <w:rsid w:val="00DA042A"/>
    <w:rsid w:val="00DA1C08"/>
    <w:rsid w:val="00DA1FF9"/>
    <w:rsid w:val="00DA27DE"/>
    <w:rsid w:val="00DA2CD9"/>
    <w:rsid w:val="00DA56D2"/>
    <w:rsid w:val="00DA5CBE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D76"/>
    <w:rsid w:val="00DC43C0"/>
    <w:rsid w:val="00DC4756"/>
    <w:rsid w:val="00DC74A4"/>
    <w:rsid w:val="00DC7ABB"/>
    <w:rsid w:val="00DD0FA5"/>
    <w:rsid w:val="00DD5413"/>
    <w:rsid w:val="00DD628B"/>
    <w:rsid w:val="00DD7A9B"/>
    <w:rsid w:val="00DD7BF0"/>
    <w:rsid w:val="00DE1384"/>
    <w:rsid w:val="00DE154C"/>
    <w:rsid w:val="00DE610D"/>
    <w:rsid w:val="00DE6A36"/>
    <w:rsid w:val="00DE741F"/>
    <w:rsid w:val="00DE75FE"/>
    <w:rsid w:val="00DF2EF6"/>
    <w:rsid w:val="00DF342B"/>
    <w:rsid w:val="00DF3AC8"/>
    <w:rsid w:val="00DF4565"/>
    <w:rsid w:val="00DF69F3"/>
    <w:rsid w:val="00DF7BF3"/>
    <w:rsid w:val="00E020D5"/>
    <w:rsid w:val="00E02B72"/>
    <w:rsid w:val="00E03ACF"/>
    <w:rsid w:val="00E0468A"/>
    <w:rsid w:val="00E04B42"/>
    <w:rsid w:val="00E05748"/>
    <w:rsid w:val="00E067B8"/>
    <w:rsid w:val="00E122F3"/>
    <w:rsid w:val="00E1426F"/>
    <w:rsid w:val="00E149B3"/>
    <w:rsid w:val="00E209A3"/>
    <w:rsid w:val="00E21A3E"/>
    <w:rsid w:val="00E22A8E"/>
    <w:rsid w:val="00E247BF"/>
    <w:rsid w:val="00E27A34"/>
    <w:rsid w:val="00E33B6D"/>
    <w:rsid w:val="00E33F48"/>
    <w:rsid w:val="00E362B5"/>
    <w:rsid w:val="00E40283"/>
    <w:rsid w:val="00E40611"/>
    <w:rsid w:val="00E44E31"/>
    <w:rsid w:val="00E455B0"/>
    <w:rsid w:val="00E46562"/>
    <w:rsid w:val="00E51325"/>
    <w:rsid w:val="00E55C25"/>
    <w:rsid w:val="00E56DD9"/>
    <w:rsid w:val="00E61B40"/>
    <w:rsid w:val="00E6228E"/>
    <w:rsid w:val="00E628E2"/>
    <w:rsid w:val="00E62D0C"/>
    <w:rsid w:val="00E64E51"/>
    <w:rsid w:val="00E6673A"/>
    <w:rsid w:val="00E67F6F"/>
    <w:rsid w:val="00E72F77"/>
    <w:rsid w:val="00E744A1"/>
    <w:rsid w:val="00E74BE1"/>
    <w:rsid w:val="00E74C6B"/>
    <w:rsid w:val="00E75651"/>
    <w:rsid w:val="00E76AD0"/>
    <w:rsid w:val="00E82992"/>
    <w:rsid w:val="00E860B3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B24EF"/>
    <w:rsid w:val="00EB4711"/>
    <w:rsid w:val="00EB552A"/>
    <w:rsid w:val="00EB5757"/>
    <w:rsid w:val="00EB575D"/>
    <w:rsid w:val="00EC047C"/>
    <w:rsid w:val="00EC1C83"/>
    <w:rsid w:val="00EC3E20"/>
    <w:rsid w:val="00EC5943"/>
    <w:rsid w:val="00EC7D39"/>
    <w:rsid w:val="00ED1485"/>
    <w:rsid w:val="00ED52F8"/>
    <w:rsid w:val="00ED53F8"/>
    <w:rsid w:val="00ED7383"/>
    <w:rsid w:val="00EE150C"/>
    <w:rsid w:val="00EE21EC"/>
    <w:rsid w:val="00EE2BA2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AE5"/>
    <w:rsid w:val="00F2368C"/>
    <w:rsid w:val="00F247E6"/>
    <w:rsid w:val="00F24ED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5B2C"/>
    <w:rsid w:val="00F466EE"/>
    <w:rsid w:val="00F52C5B"/>
    <w:rsid w:val="00F5521A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3F54"/>
    <w:rsid w:val="00F74AA9"/>
    <w:rsid w:val="00F75203"/>
    <w:rsid w:val="00F8069C"/>
    <w:rsid w:val="00F85202"/>
    <w:rsid w:val="00F93BA3"/>
    <w:rsid w:val="00F93EAD"/>
    <w:rsid w:val="00F94912"/>
    <w:rsid w:val="00F95F74"/>
    <w:rsid w:val="00F97618"/>
    <w:rsid w:val="00F97E04"/>
    <w:rsid w:val="00FA46C3"/>
    <w:rsid w:val="00FA7BC0"/>
    <w:rsid w:val="00FB21A9"/>
    <w:rsid w:val="00FB28A2"/>
    <w:rsid w:val="00FB5291"/>
    <w:rsid w:val="00FC162A"/>
    <w:rsid w:val="00FC2315"/>
    <w:rsid w:val="00FC2A9C"/>
    <w:rsid w:val="00FC2FC4"/>
    <w:rsid w:val="00FC4864"/>
    <w:rsid w:val="00FC5E44"/>
    <w:rsid w:val="00FC6300"/>
    <w:rsid w:val="00FD019D"/>
    <w:rsid w:val="00FD2459"/>
    <w:rsid w:val="00FD49AD"/>
    <w:rsid w:val="00FD5215"/>
    <w:rsid w:val="00FD6865"/>
    <w:rsid w:val="00FD7688"/>
    <w:rsid w:val="00FD7C31"/>
    <w:rsid w:val="00FE1A57"/>
    <w:rsid w:val="00FE233E"/>
    <w:rsid w:val="00FE40E6"/>
    <w:rsid w:val="00FE5A5B"/>
    <w:rsid w:val="00FF1CC9"/>
    <w:rsid w:val="00FF1D9D"/>
    <w:rsid w:val="00FF459A"/>
    <w:rsid w:val="00FF464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A6BF-5719-4676-B471-FFB009B8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38</cp:revision>
  <cp:lastPrinted>2022-05-09T09:28:00Z</cp:lastPrinted>
  <dcterms:created xsi:type="dcterms:W3CDTF">2022-05-09T16:44:00Z</dcterms:created>
  <dcterms:modified xsi:type="dcterms:W3CDTF">2022-05-10T07:10:00Z</dcterms:modified>
</cp:coreProperties>
</file>